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42A" w:rsidRPr="00D4742A" w:rsidRDefault="00D4742A" w:rsidP="00D4742A">
      <w:pPr>
        <w:spacing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24"/>
          <w:szCs w:val="24"/>
          <w:lang w:eastAsia="ru-RU"/>
        </w:rPr>
      </w:pPr>
    </w:p>
    <w:p w:rsidR="00D4742A" w:rsidRPr="00D4742A" w:rsidRDefault="00D4742A" w:rsidP="002F05DA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Отдел надзорной деятельности и профилактической работы  по Партизанскому муниципальному району  управления надзорной деятельности и профилактической работы Главного управления МЧС России по Приморскому краю информирует граждан о реализации краевого закона № 781-КЗ</w:t>
      </w:r>
      <w:r w:rsidRPr="00D4742A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4742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«О социальной поддержке отдельных категорий граждан Российской Федерации по оснащению жилых помещений АВТОНОМНЫМИ ДЫМОВЫМИ ПОЖАРНЫМИ ИЗВЕЩАТЕЛЯМИ»</w:t>
      </w:r>
      <w:r w:rsidRPr="00D4742A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(далее - АДПИ).  </w:t>
      </w:r>
    </w:p>
    <w:p w:rsidR="00D4742A" w:rsidRPr="00D4742A" w:rsidRDefault="00D4742A" w:rsidP="002F05DA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Мера социальной поддержки предоставляется краевым государственным казённым учреждением «Центр социальной поддержки населения Приморского края» с 1 августа 2020 года по 31 декабря 2024 года в заявительном порядке, на основе сформированного ежегодного реестра.</w:t>
      </w:r>
    </w:p>
    <w:p w:rsidR="00D4742A" w:rsidRPr="00D4742A" w:rsidRDefault="00D4742A" w:rsidP="002F05DA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Право на меру социальной поддержки, в виде установки АДПИ имеют:</w:t>
      </w:r>
    </w:p>
    <w:p w:rsidR="00D4742A" w:rsidRPr="00D4742A" w:rsidRDefault="00D4742A" w:rsidP="002F05DA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а) многодетные семьи, имеющие среднедушевой доход ниже двукратной величины прожиточного минимума, установленной в Приморском крае;</w:t>
      </w:r>
    </w:p>
    <w:p w:rsidR="00D4742A" w:rsidRPr="00D4742A" w:rsidRDefault="00D4742A" w:rsidP="002F05DA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б) инвалиды I группы;</w:t>
      </w:r>
    </w:p>
    <w:p w:rsidR="00D4742A" w:rsidRPr="00D4742A" w:rsidRDefault="00D4742A" w:rsidP="002F05DA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в) ветераны Великой Отечественной войны.</w:t>
      </w:r>
    </w:p>
    <w:p w:rsidR="00D4742A" w:rsidRPr="00D4742A" w:rsidRDefault="00D4742A" w:rsidP="002F05DA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Граждане, имеющие право на получение данной меры социальной поддержки, направляют заявление об установке АДПИ в одно из следующих учреждений:</w:t>
      </w:r>
    </w:p>
    <w:p w:rsidR="00D4742A" w:rsidRPr="00D4742A" w:rsidRDefault="00D4742A" w:rsidP="002F05DA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- структурное подразделение Центра социальной поддержки населения Приморского края по месту жительства;</w:t>
      </w:r>
    </w:p>
    <w:p w:rsidR="00D4742A" w:rsidRPr="00D4742A" w:rsidRDefault="00D4742A" w:rsidP="002F05DA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- МФЦ;</w:t>
      </w:r>
    </w:p>
    <w:p w:rsidR="00D4742A" w:rsidRPr="00D4742A" w:rsidRDefault="00D4742A" w:rsidP="002F05DA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- Министерство труда и социальной политики Приморского края в письменной форме по почте.</w:t>
      </w:r>
    </w:p>
    <w:p w:rsidR="00D4742A" w:rsidRPr="00D4742A" w:rsidRDefault="00D4742A" w:rsidP="002F05DA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Заявление необходимо подать до 31 августа текущего календарного года. Датой подачи заявления считается дата приёма заявления с прилагаемыми к нему документами. Решение о предоставлении или об отказе в установке АДПИ принимается в течение 15 рабочих дней. Заявитель, включённый в сводный реестр на текущий календарный год, но не реализовавший право на получение меры социальной поддержки в текущем календарном году, сохраняет право на её получение в следующем календарном году.</w:t>
      </w:r>
    </w:p>
    <w:p w:rsidR="00D4742A" w:rsidRPr="00D4742A" w:rsidRDefault="00D4742A" w:rsidP="002F05DA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Документы, прилагаемые к заявлению:</w:t>
      </w:r>
    </w:p>
    <w:p w:rsidR="00D4742A" w:rsidRPr="00D4742A" w:rsidRDefault="00D4742A" w:rsidP="002F05DA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- паспорт гражданина Российской Федерации или временное удостоверение личности;</w:t>
      </w:r>
    </w:p>
    <w:p w:rsidR="00D4742A" w:rsidRPr="00D4742A" w:rsidRDefault="00D4742A" w:rsidP="002F05DA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- удостоверение, подтверждающее право на получение меры социальной поддержки (только для многодетных семей и ветеранов ВОВ);</w:t>
      </w:r>
    </w:p>
    <w:p w:rsidR="00D4742A" w:rsidRPr="00D4742A" w:rsidRDefault="00D4742A" w:rsidP="002F05DA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- справка, подтверждающая факт установления инвалидности (только для инвалидов I группы);</w:t>
      </w:r>
    </w:p>
    <w:p w:rsidR="00D4742A" w:rsidRPr="00D4742A" w:rsidRDefault="00D4742A" w:rsidP="002F05DA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- документы, подтверждающие место жительства на территории Приморского края;</w:t>
      </w:r>
    </w:p>
    <w:p w:rsidR="00D4742A" w:rsidRPr="00D4742A" w:rsidRDefault="00D4742A" w:rsidP="002F05DA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- документы, подтверждающие правовые основания владения, пользования и распоряжения жилым помещением, в котором заявитель зарегистрирован по месту жительства (в случае отсутствия регистрации права собственности на жилое помещение в Едином государственном реестре недвижимости);</w:t>
      </w:r>
    </w:p>
    <w:p w:rsidR="00D4742A" w:rsidRPr="00D4742A" w:rsidRDefault="00D4742A" w:rsidP="002F05DA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- выписки из Единого государственного реестра недвижимости, подтверждающие правовые основания владения, пользования и распоряжения жилым помещением, в котором заявитель зарегистрирован по месту жительства;</w:t>
      </w:r>
    </w:p>
    <w:p w:rsidR="00D4742A" w:rsidRPr="00D4742A" w:rsidRDefault="00D4742A" w:rsidP="002F05DA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- договора социального найма жилого помещения, в котором заявитель зарегистрирован по месту жительства (в случае проживания в жилом помещении по договору социального найма жилого помещения).</w:t>
      </w:r>
    </w:p>
    <w:p w:rsidR="00D4742A" w:rsidRPr="00D4742A" w:rsidRDefault="00D4742A" w:rsidP="002F05DA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Оповещение о срабатывании АДПИ приходит на мобильный телефон собственника по средствам СМС. В оповещении может быть задействовано до 6-ти абонентов.</w:t>
      </w:r>
    </w:p>
    <w:p w:rsidR="00D4742A" w:rsidRPr="00D4742A" w:rsidRDefault="00D4742A" w:rsidP="002F05DA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t>Помните, основными принципами обеспечения пожарной безопасности является охрана жизни и здоровья граждан, имущества и окружающей среды от пожара.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телефон ПОЖАРНОЙ ОХРАНЫ – 101.</w:t>
      </w:r>
    </w:p>
    <w:p w:rsidR="00D4742A" w:rsidRPr="00D4742A" w:rsidRDefault="00D4742A" w:rsidP="00D4742A">
      <w:pPr>
        <w:pStyle w:val="a5"/>
        <w:rPr>
          <w:rFonts w:ascii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D4742A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Pr="00D4742A">
        <w:rPr>
          <w:rFonts w:ascii="Times New Roman" w:hAnsi="Times New Roman" w:cs="Times New Roman"/>
          <w:sz w:val="24"/>
          <w:szCs w:val="24"/>
          <w:lang w:eastAsia="ru-RU"/>
        </w:rPr>
        <w:instrText xml:space="preserve"> HYPERLINK "https://25.mchs.gov.ru/uploads/resize_cache/news/2020-08-04/obezopaste-besplatno-svoe-zhile_15965154741282474216__2000x2000.jpg" \o "Обезопасьте бесплатно своё жильё!" </w:instrText>
      </w:r>
      <w:r w:rsidRPr="00D4742A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</w:p>
    <w:p w:rsidR="00D4742A" w:rsidRPr="00D4742A" w:rsidRDefault="00D4742A" w:rsidP="00D4742A">
      <w:pPr>
        <w:pStyle w:val="a5"/>
        <w:rPr>
          <w:rFonts w:ascii="Times New Roman" w:hAnsi="Times New Roman"/>
          <w:lang w:eastAsia="ru-RU"/>
        </w:rPr>
      </w:pPr>
      <w:r w:rsidRPr="00D4742A">
        <w:rPr>
          <w:rFonts w:ascii="Times New Roman" w:hAnsi="Times New Roman" w:cs="Times New Roman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 wp14:anchorId="50D3F159" wp14:editId="6DDEBE11">
            <wp:extent cx="5915025" cy="3829050"/>
            <wp:effectExtent l="0" t="0" r="9525" b="0"/>
            <wp:docPr id="3" name="Рисунок 3" descr="Обезопасьте бесплатно своё жильё!">
              <a:hlinkClick xmlns:a="http://schemas.openxmlformats.org/drawingml/2006/main" r:id="rId6" tooltip="&quot;Обезопасьте бесплатно своё жильё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езопасьте бесплатно своё жильё!">
                      <a:hlinkClick r:id="rId6" tooltip="&quot;Обезопасьте бесплатно своё жильё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42A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"https://25.mchs.gov.ru/uploads/resize_cache/news/2020-08-04/obezopaste-besplatno-svoe-zhile_159651547423885856__2000x2000.jpg" \o "Обезопасьте бесплатно своё жильё!" </w:instrText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eastAsia="Times New Roman" w:hAnsi="Times New Roman" w:cs="Times New Roman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 wp14:anchorId="1B20DC8F" wp14:editId="56BA1B10">
            <wp:extent cx="5924550" cy="3590580"/>
            <wp:effectExtent l="0" t="0" r="0" b="0"/>
            <wp:docPr id="4" name="Рисунок 4" descr="Обезопасьте бесплатно своё жильё!">
              <a:hlinkClick xmlns:a="http://schemas.openxmlformats.org/drawingml/2006/main" r:id="rId8" tooltip="&quot;Обезопасьте бесплатно своё жильё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езопасьте бесплатно своё жильё!">
                      <a:hlinkClick r:id="rId8" tooltip="&quot;Обезопасьте бесплатно своё жильё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410" cy="359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A542F2">
        <w:rPr>
          <w:noProof/>
          <w:lang w:eastAsia="ru-RU"/>
        </w:rPr>
        <w:lastRenderedPageBreak/>
        <w:drawing>
          <wp:inline distT="0" distB="0" distL="0" distR="0" wp14:anchorId="506F101A" wp14:editId="4FC98F6F">
            <wp:extent cx="5924550" cy="3295650"/>
            <wp:effectExtent l="0" t="0" r="0" b="0"/>
            <wp:docPr id="5" name="Рисунок 5" descr="Обезопасьте бесплатно своё жильё!">
              <a:hlinkClick xmlns:a="http://schemas.openxmlformats.org/drawingml/2006/main" r:id="rId10" tooltip="&quot;Обезопасьте бесплатно своё жильё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езопасьте бесплатно своё жильё!">
                      <a:hlinkClick r:id="rId10" tooltip="&quot;Обезопасьте бесплатно своё жильё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091" cy="329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"https://25.mchs.gov.ru/uploads/resize_cache/news/2020-08-04/obezopaste-besplatno-svoe-zhile_1596515474555329552__2000x2000.jpg" \o "Обезопасьте бесплатно своё жильё!" </w:instrText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8D4527">
        <w:rPr>
          <w:noProof/>
          <w:lang w:eastAsia="ru-RU"/>
        </w:rPr>
        <w:drawing>
          <wp:inline distT="0" distB="0" distL="0" distR="0" wp14:anchorId="76508FFC" wp14:editId="0BB09F86">
            <wp:extent cx="5934075" cy="3857625"/>
            <wp:effectExtent l="0" t="0" r="9525" b="9525"/>
            <wp:docPr id="6" name="Рисунок 6" descr="Обезопасьте бесплатно своё жильё!">
              <a:hlinkClick xmlns:a="http://schemas.openxmlformats.org/drawingml/2006/main" r:id="rId12" tooltip="&quot;Обезопасьте бесплатно своё жильё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езопасьте бесплатно своё жильё!">
                      <a:hlinkClick r:id="rId12" tooltip="&quot;Обезопасьте бесплатно своё жильё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72" cy="385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"https://25.mchs.gov.ru/uploads/resize_cache/news/2020-08-04/obezopaste-besplatno-svoe-zhile_1596515474126912757__2000x2000.jpg" \o "Обезопасьте бесплатно своё жильё!" </w:instrText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"https://25.mchs.gov.ru/uploads/resize_cache/news/2020-08-04/obezopaste-besplatno-svoe-zhile_1596515474936762832__2000x2000.jpg" \o "Обезопасьте бесплатно своё жильё!" </w:instrText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eastAsia="Times New Roman" w:hAnsi="Times New Roman" w:cs="Times New Roman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 wp14:anchorId="4E7EB46A" wp14:editId="6DDC2750">
            <wp:extent cx="6280785" cy="4619625"/>
            <wp:effectExtent l="0" t="0" r="5715" b="9525"/>
            <wp:docPr id="7" name="Рисунок 7" descr="Обезопасьте бесплатно своё жильё!">
              <a:hlinkClick xmlns:a="http://schemas.openxmlformats.org/drawingml/2006/main" r:id="rId14" tooltip="&quot;Обезопасьте бесплатно своё жильё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езопасьте бесплатно своё жильё!">
                      <a:hlinkClick r:id="rId14" tooltip="&quot;Обезопасьте бесплатно своё жильё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056" cy="461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"https://25.mchs.gov.ru/uploads/resize_cache/news/2020-08-04/obezopaste-besplatno-svoe-zhile_1596515474504564164__2000x2000.jpg" \o "Обезопасьте бесплатно своё жильё!" </w:instrText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"https://25.mchs.gov.ru/uploads/resize_cache/news/2020-08-04/obezopaste-besplatno-svoe-zhile_15965154741300615543__2000x2000.jpg" \o "Обезопасьте бесплатно своё жильё!" </w:instrText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D4742A">
        <w:rPr>
          <w:rFonts w:ascii="Times New Roman" w:eastAsia="Times New Roman" w:hAnsi="Times New Roman" w:cs="Times New Roman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 wp14:anchorId="43FCE25A" wp14:editId="57845F13">
            <wp:extent cx="5953125" cy="3714750"/>
            <wp:effectExtent l="0" t="0" r="9525" b="0"/>
            <wp:docPr id="9" name="Рисунок 9" descr="Обезопасьте бесплатно своё жильё!">
              <a:hlinkClick xmlns:a="http://schemas.openxmlformats.org/drawingml/2006/main" r:id="rId16" tooltip="&quot;Обезопасьте бесплатно своё жильё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езопасьте бесплатно своё жильё!">
                      <a:hlinkClick r:id="rId16" tooltip="&quot;Обезопасьте бесплатно своё жильё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begin"/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"https://25.mchs.gov.ru/uploads/resize_cache/news/2020-08-04/obezopaste-besplatno-svoe-zhile_15965154741195837314__2000x2000.jpg" \o "Обезопасьте бесплатно своё жильё!" </w:instrText>
      </w: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4742A" w:rsidRPr="00D4742A" w:rsidRDefault="00D4742A" w:rsidP="00D474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42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D4742A" w:rsidRDefault="00D4742A" w:rsidP="00D4742A"/>
    <w:sectPr w:rsidR="00D47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817178"/>
    <w:multiLevelType w:val="multilevel"/>
    <w:tmpl w:val="A7DE8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903"/>
    <w:rsid w:val="001C7D3E"/>
    <w:rsid w:val="001E4903"/>
    <w:rsid w:val="002F05DA"/>
    <w:rsid w:val="00352BBC"/>
    <w:rsid w:val="005838E3"/>
    <w:rsid w:val="00D4742A"/>
    <w:rsid w:val="00E40BDA"/>
    <w:rsid w:val="00F6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42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4742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42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474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4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76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95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5755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4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2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4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58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4406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94453194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84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8070404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4278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77772030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604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76406155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322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97722518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5236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205935642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36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210641828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430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67221920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2964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3198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3618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77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8957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5.mchs.gov.ru/uploads/resize_cache/news/2020-08-04/obezopaste-besplatno-svoe-zhile_159651547423885856__2000x2000.jpg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s://25.mchs.gov.ru/uploads/resize_cache/news/2020-08-04/obezopaste-besplatno-svoe-zhile_1596515474126912757__2000x2000.jp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25.mchs.gov.ru/uploads/resize_cache/news/2020-08-04/obezopaste-besplatno-svoe-zhile_15965154741300615543__2000x2000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25.mchs.gov.ru/uploads/resize_cache/news/2020-08-04/obezopaste-besplatno-svoe-zhile_15965154741282474216__2000x2000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25.mchs.gov.ru/uploads/resize_cache/news/2020-08-04/obezopaste-besplatno-svoe-zhile_1596515474555329552__2000x2000.jp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25.mchs.gov.ru/uploads/resize_cache/news/2020-08-04/obezopaste-besplatno-svoe-zhile_1596515474936762832__2000x200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dcterms:created xsi:type="dcterms:W3CDTF">2021-11-18T22:39:00Z</dcterms:created>
  <dcterms:modified xsi:type="dcterms:W3CDTF">2021-11-18T22:39:00Z</dcterms:modified>
</cp:coreProperties>
</file>