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0" w:rsidRDefault="00BD2B20" w:rsidP="00BD2B20">
      <w:pPr>
        <w:jc w:val="right"/>
        <w:rPr>
          <w:b/>
        </w:rPr>
      </w:pPr>
    </w:p>
    <w:p w:rsidR="00BD2B20" w:rsidRDefault="00BD2B20" w:rsidP="00BD2B20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D2B20" w:rsidRDefault="00BD2B20" w:rsidP="00BD2B20">
      <w:pPr>
        <w:jc w:val="center"/>
        <w:rPr>
          <w:b/>
        </w:rPr>
      </w:pPr>
      <w:r>
        <w:rPr>
          <w:b/>
        </w:rPr>
        <w:t>НОВОЛИТОВСКОГО СЕЛЬСКОГО ПОСЕЛЕНИЯ</w:t>
      </w:r>
    </w:p>
    <w:p w:rsidR="00BD2B20" w:rsidRDefault="00BD2B20" w:rsidP="00BD2B20">
      <w:pPr>
        <w:jc w:val="center"/>
        <w:rPr>
          <w:b/>
        </w:rPr>
      </w:pPr>
      <w:r>
        <w:rPr>
          <w:b/>
        </w:rPr>
        <w:t>ПАРТИЗАНСКОГО МУНИЦИПАЛЬНОГО РАЙОНА</w:t>
      </w:r>
    </w:p>
    <w:p w:rsidR="00BD2B20" w:rsidRDefault="00BD2B20" w:rsidP="00BD2B20">
      <w:pPr>
        <w:jc w:val="center"/>
        <w:rPr>
          <w:b/>
        </w:rPr>
      </w:pPr>
      <w:r>
        <w:rPr>
          <w:b/>
        </w:rPr>
        <w:t>(второго созыва)</w:t>
      </w:r>
    </w:p>
    <w:p w:rsidR="00BD2B20" w:rsidRDefault="00BD2B20" w:rsidP="00BD2B20">
      <w:pPr>
        <w:jc w:val="center"/>
        <w:rPr>
          <w:b/>
        </w:rPr>
      </w:pPr>
    </w:p>
    <w:p w:rsidR="00BD2B20" w:rsidRDefault="00BD2B20" w:rsidP="00BD2B20">
      <w:pPr>
        <w:jc w:val="center"/>
        <w:rPr>
          <w:b/>
        </w:rPr>
      </w:pPr>
      <w:r>
        <w:rPr>
          <w:b/>
        </w:rPr>
        <w:t>РЕШЕНИЕ</w:t>
      </w:r>
    </w:p>
    <w:p w:rsidR="00BD2B20" w:rsidRDefault="00BD2B20" w:rsidP="00BD2B20">
      <w:pPr>
        <w:jc w:val="center"/>
        <w:rPr>
          <w:b/>
        </w:rPr>
      </w:pPr>
    </w:p>
    <w:p w:rsidR="00BD2B20" w:rsidRDefault="00CC5A03" w:rsidP="00BD2B20">
      <w:pPr>
        <w:jc w:val="both"/>
        <w:rPr>
          <w:sz w:val="26"/>
          <w:szCs w:val="26"/>
        </w:rPr>
      </w:pPr>
      <w:r>
        <w:rPr>
          <w:sz w:val="26"/>
          <w:szCs w:val="26"/>
        </w:rPr>
        <w:t>28.07.2014</w:t>
      </w:r>
      <w:r w:rsidR="00BD2B20">
        <w:rPr>
          <w:sz w:val="26"/>
          <w:szCs w:val="26"/>
        </w:rPr>
        <w:t>г.</w:t>
      </w:r>
      <w:r w:rsidR="00BD2B20">
        <w:rPr>
          <w:sz w:val="26"/>
          <w:szCs w:val="26"/>
        </w:rPr>
        <w:tab/>
      </w:r>
      <w:r w:rsidR="00BD2B20">
        <w:rPr>
          <w:sz w:val="26"/>
          <w:szCs w:val="26"/>
        </w:rPr>
        <w:tab/>
        <w:t xml:space="preserve">                           с. Новолитовск         </w:t>
      </w:r>
      <w:r>
        <w:rPr>
          <w:sz w:val="26"/>
          <w:szCs w:val="26"/>
        </w:rPr>
        <w:t xml:space="preserve">                           </w:t>
      </w:r>
      <w:r w:rsidR="00BD2B20">
        <w:rPr>
          <w:sz w:val="26"/>
          <w:szCs w:val="26"/>
        </w:rPr>
        <w:t xml:space="preserve">№ </w:t>
      </w:r>
      <w:r>
        <w:rPr>
          <w:sz w:val="26"/>
          <w:szCs w:val="26"/>
        </w:rPr>
        <w:t>19</w:t>
      </w:r>
    </w:p>
    <w:p w:rsidR="00BD2B20" w:rsidRDefault="00BD2B20" w:rsidP="00BD2B20">
      <w:pPr>
        <w:jc w:val="both"/>
        <w:rPr>
          <w:sz w:val="26"/>
          <w:szCs w:val="26"/>
        </w:rPr>
      </w:pPr>
    </w:p>
    <w:p w:rsidR="008756F1" w:rsidRDefault="00BD2B20" w:rsidP="008756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8756F1" w:rsidRPr="00FD29E1">
        <w:rPr>
          <w:b/>
          <w:sz w:val="26"/>
          <w:szCs w:val="26"/>
        </w:rPr>
        <w:t>Генерального плана Новолитовского сельского поселения Партизанского муниципального района Приморского края</w:t>
      </w:r>
    </w:p>
    <w:p w:rsidR="008756F1" w:rsidRPr="00FD29E1" w:rsidRDefault="008756F1" w:rsidP="008756F1">
      <w:pPr>
        <w:jc w:val="center"/>
        <w:rPr>
          <w:b/>
          <w:sz w:val="26"/>
          <w:szCs w:val="26"/>
        </w:rPr>
      </w:pPr>
    </w:p>
    <w:p w:rsidR="008756F1" w:rsidRPr="00FD29E1" w:rsidRDefault="008756F1" w:rsidP="008756F1">
      <w:pPr>
        <w:jc w:val="both"/>
        <w:rPr>
          <w:sz w:val="26"/>
          <w:szCs w:val="26"/>
        </w:rPr>
      </w:pPr>
    </w:p>
    <w:p w:rsidR="008756F1" w:rsidRPr="00FD29E1" w:rsidRDefault="008756F1" w:rsidP="008756F1">
      <w:pPr>
        <w:ind w:firstLine="708"/>
        <w:jc w:val="both"/>
        <w:rPr>
          <w:sz w:val="26"/>
          <w:szCs w:val="26"/>
        </w:rPr>
      </w:pPr>
      <w:r w:rsidRPr="00FD29E1">
        <w:rPr>
          <w:sz w:val="26"/>
          <w:szCs w:val="26"/>
        </w:rPr>
        <w:t>В целях создания условий для устойчивого развития террито</w:t>
      </w:r>
      <w:r>
        <w:rPr>
          <w:sz w:val="26"/>
          <w:szCs w:val="26"/>
        </w:rPr>
        <w:t>рии Новолитовского</w:t>
      </w:r>
      <w:r w:rsidRPr="00FD29E1">
        <w:rPr>
          <w:sz w:val="26"/>
          <w:szCs w:val="26"/>
        </w:rPr>
        <w:t xml:space="preserve"> сельского поселения Партизанского муниципального района, руководствуясь Градостроительным кодексом Российской Федерации, Федеральным законом от 06.10.2003 № 131-ФЗ "Об общих принципах организации местного самоуправл</w:t>
      </w:r>
      <w:r w:rsidR="00D05F70">
        <w:rPr>
          <w:sz w:val="26"/>
          <w:szCs w:val="26"/>
        </w:rPr>
        <w:t>ения в Российской Федерации"</w:t>
      </w:r>
      <w:r w:rsidRPr="00FD29E1">
        <w:rPr>
          <w:sz w:val="26"/>
          <w:szCs w:val="26"/>
        </w:rPr>
        <w:t>, Уста</w:t>
      </w:r>
      <w:r>
        <w:rPr>
          <w:sz w:val="26"/>
          <w:szCs w:val="26"/>
        </w:rPr>
        <w:t>вом Новолитовского</w:t>
      </w:r>
      <w:r w:rsidRPr="00FD29E1">
        <w:rPr>
          <w:sz w:val="26"/>
          <w:szCs w:val="26"/>
        </w:rPr>
        <w:t xml:space="preserve"> сельского поселения Партизанского муниципального района, </w:t>
      </w:r>
      <w:r w:rsidR="00CD0D6B">
        <w:rPr>
          <w:sz w:val="26"/>
          <w:szCs w:val="26"/>
        </w:rPr>
        <w:t xml:space="preserve">с учетом протоколов публичных слушаний </w:t>
      </w:r>
      <w:r w:rsidRPr="00FD29E1">
        <w:rPr>
          <w:sz w:val="26"/>
          <w:szCs w:val="26"/>
        </w:rPr>
        <w:t xml:space="preserve">по проекту генерального </w:t>
      </w:r>
      <w:r>
        <w:rPr>
          <w:sz w:val="26"/>
          <w:szCs w:val="26"/>
        </w:rPr>
        <w:t>плана Новолитовского</w:t>
      </w:r>
      <w:r w:rsidRPr="00FD29E1">
        <w:rPr>
          <w:sz w:val="26"/>
          <w:szCs w:val="26"/>
        </w:rPr>
        <w:t xml:space="preserve"> сельского поселения Партизан</w:t>
      </w:r>
      <w:r w:rsidR="00CD0D6B">
        <w:rPr>
          <w:sz w:val="26"/>
          <w:szCs w:val="26"/>
        </w:rPr>
        <w:t>ского района Приморского края, м</w:t>
      </w:r>
      <w:r w:rsidRPr="00FD29E1">
        <w:rPr>
          <w:sz w:val="26"/>
          <w:szCs w:val="26"/>
        </w:rPr>
        <w:t>униципальный коми</w:t>
      </w:r>
      <w:r>
        <w:rPr>
          <w:sz w:val="26"/>
          <w:szCs w:val="26"/>
        </w:rPr>
        <w:t>тет Новолитовского</w:t>
      </w:r>
      <w:r w:rsidRPr="00FD29E1">
        <w:rPr>
          <w:sz w:val="26"/>
          <w:szCs w:val="26"/>
        </w:rPr>
        <w:t xml:space="preserve"> сельского поселения</w:t>
      </w:r>
    </w:p>
    <w:p w:rsidR="00BD2B20" w:rsidRDefault="00BD2B20" w:rsidP="008756F1">
      <w:pPr>
        <w:jc w:val="center"/>
      </w:pPr>
    </w:p>
    <w:p w:rsidR="00BD2B20" w:rsidRDefault="00BD2B20" w:rsidP="00BD2B20">
      <w:pPr>
        <w:jc w:val="both"/>
      </w:pPr>
      <w:r>
        <w:t>РЕШИЛ:</w:t>
      </w:r>
    </w:p>
    <w:p w:rsidR="00BD2B20" w:rsidRDefault="00BD2B20" w:rsidP="00BD2B20">
      <w:pPr>
        <w:jc w:val="both"/>
      </w:pPr>
    </w:p>
    <w:p w:rsidR="008756F1" w:rsidRPr="008756F1" w:rsidRDefault="00CD0D6B" w:rsidP="00464C9B">
      <w:pPr>
        <w:rPr>
          <w:sz w:val="26"/>
          <w:szCs w:val="26"/>
        </w:rPr>
      </w:pPr>
      <w:r>
        <w:rPr>
          <w:sz w:val="26"/>
          <w:szCs w:val="26"/>
        </w:rPr>
        <w:t>1. Принять</w:t>
      </w:r>
      <w:r w:rsidR="00BD2B20" w:rsidRPr="008756F1">
        <w:rPr>
          <w:sz w:val="26"/>
          <w:szCs w:val="26"/>
        </w:rPr>
        <w:t xml:space="preserve"> </w:t>
      </w:r>
      <w:r w:rsidR="008756F1" w:rsidRPr="008756F1">
        <w:rPr>
          <w:sz w:val="26"/>
          <w:szCs w:val="26"/>
        </w:rPr>
        <w:t>муниципальный правовой акт «</w:t>
      </w:r>
      <w:r>
        <w:rPr>
          <w:sz w:val="26"/>
          <w:szCs w:val="26"/>
        </w:rPr>
        <w:t>Об утверждении Генерального</w:t>
      </w:r>
      <w:r w:rsidR="008756F1" w:rsidRPr="008756F1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8756F1" w:rsidRPr="008756F1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края»</w:t>
      </w:r>
      <w:r w:rsidR="008756F1">
        <w:rPr>
          <w:sz w:val="26"/>
          <w:szCs w:val="26"/>
        </w:rPr>
        <w:t>.</w:t>
      </w:r>
    </w:p>
    <w:p w:rsidR="00BD2B20" w:rsidRDefault="00BD2B20" w:rsidP="008756F1">
      <w:pPr>
        <w:jc w:val="both"/>
        <w:rPr>
          <w:b/>
        </w:rPr>
      </w:pPr>
    </w:p>
    <w:p w:rsidR="00BD2B20" w:rsidRDefault="00BD2B20" w:rsidP="00BD2B20">
      <w:pPr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BD2B20" w:rsidRDefault="00BD2B20" w:rsidP="00BD2B20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D05F70">
        <w:rPr>
          <w:sz w:val="26"/>
          <w:szCs w:val="26"/>
        </w:rPr>
        <w:t xml:space="preserve">       </w:t>
      </w:r>
      <w:r>
        <w:rPr>
          <w:sz w:val="26"/>
          <w:szCs w:val="26"/>
        </w:rPr>
        <w:t>О.К.Мишков</w:t>
      </w: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</w:p>
    <w:p w:rsidR="008756F1" w:rsidRDefault="008756F1" w:rsidP="00BD2B20">
      <w:pPr>
        <w:rPr>
          <w:sz w:val="26"/>
          <w:szCs w:val="26"/>
        </w:rPr>
      </w:pPr>
    </w:p>
    <w:p w:rsidR="008756F1" w:rsidRDefault="008756F1" w:rsidP="00BD2B20">
      <w:pPr>
        <w:rPr>
          <w:sz w:val="26"/>
          <w:szCs w:val="26"/>
        </w:rPr>
      </w:pPr>
    </w:p>
    <w:p w:rsidR="008756F1" w:rsidRDefault="008756F1" w:rsidP="00BD2B20">
      <w:pPr>
        <w:rPr>
          <w:sz w:val="26"/>
          <w:szCs w:val="26"/>
        </w:rPr>
      </w:pPr>
    </w:p>
    <w:p w:rsidR="008756F1" w:rsidRDefault="008756F1" w:rsidP="00BD2B20">
      <w:pPr>
        <w:rPr>
          <w:sz w:val="26"/>
          <w:szCs w:val="26"/>
        </w:rPr>
      </w:pPr>
    </w:p>
    <w:p w:rsidR="008756F1" w:rsidRDefault="008756F1" w:rsidP="00BD2B20">
      <w:pPr>
        <w:rPr>
          <w:sz w:val="26"/>
          <w:szCs w:val="26"/>
        </w:rPr>
      </w:pPr>
    </w:p>
    <w:p w:rsidR="008756F1" w:rsidRDefault="008756F1" w:rsidP="00BD2B20">
      <w:pPr>
        <w:rPr>
          <w:sz w:val="26"/>
          <w:szCs w:val="26"/>
        </w:rPr>
      </w:pPr>
    </w:p>
    <w:p w:rsidR="00BD2B20" w:rsidRDefault="00BD2B20" w:rsidP="00BD2B20">
      <w:pPr>
        <w:rPr>
          <w:sz w:val="26"/>
          <w:szCs w:val="26"/>
        </w:rPr>
      </w:pPr>
    </w:p>
    <w:p w:rsidR="00BD2B20" w:rsidRDefault="00BD2B20" w:rsidP="00BD2B2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BD2B20" w:rsidRDefault="00BD2B20" w:rsidP="00BD2B2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BD2B20" w:rsidRDefault="00BD2B20" w:rsidP="00BD2B20">
      <w:pPr>
        <w:jc w:val="both"/>
        <w:rPr>
          <w:sz w:val="26"/>
          <w:szCs w:val="26"/>
        </w:rPr>
      </w:pPr>
    </w:p>
    <w:p w:rsidR="00BD2B20" w:rsidRDefault="00BD2B20" w:rsidP="00BD2B20">
      <w:pPr>
        <w:jc w:val="both"/>
        <w:rPr>
          <w:sz w:val="26"/>
          <w:szCs w:val="26"/>
        </w:rPr>
      </w:pPr>
    </w:p>
    <w:p w:rsidR="008756F1" w:rsidRDefault="008756F1" w:rsidP="008756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FD29E1">
        <w:rPr>
          <w:b/>
          <w:sz w:val="26"/>
          <w:szCs w:val="26"/>
        </w:rPr>
        <w:t>Генерального плана Новолитовского сельского поселения Партизанского муниципального района Приморского края</w:t>
      </w:r>
    </w:p>
    <w:p w:rsidR="00BD2B20" w:rsidRDefault="00BD2B20" w:rsidP="00BD2B20">
      <w:pPr>
        <w:jc w:val="both"/>
        <w:rPr>
          <w:sz w:val="26"/>
          <w:szCs w:val="26"/>
        </w:rPr>
      </w:pPr>
    </w:p>
    <w:p w:rsidR="00BD2B20" w:rsidRDefault="00BD2B20" w:rsidP="00BD2B20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Принят решением муниципального комитета Новолитовского сельского поселения</w:t>
      </w:r>
    </w:p>
    <w:p w:rsidR="00BD2B20" w:rsidRDefault="00BD2B20" w:rsidP="00BD2B20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CC5A03">
        <w:rPr>
          <w:b/>
          <w:sz w:val="26"/>
          <w:szCs w:val="26"/>
        </w:rPr>
        <w:t>28.07.2014</w:t>
      </w:r>
      <w:r>
        <w:rPr>
          <w:b/>
          <w:sz w:val="26"/>
          <w:szCs w:val="26"/>
        </w:rPr>
        <w:t xml:space="preserve">      № </w:t>
      </w:r>
      <w:r w:rsidR="00CC5A03">
        <w:rPr>
          <w:b/>
          <w:sz w:val="26"/>
          <w:szCs w:val="26"/>
        </w:rPr>
        <w:t>19</w:t>
      </w:r>
    </w:p>
    <w:p w:rsidR="008756F1" w:rsidRDefault="008756F1" w:rsidP="00BD2B20">
      <w:pPr>
        <w:ind w:left="5103"/>
        <w:jc w:val="both"/>
        <w:rPr>
          <w:b/>
          <w:sz w:val="26"/>
          <w:szCs w:val="26"/>
        </w:rPr>
      </w:pPr>
    </w:p>
    <w:p w:rsidR="008756F1" w:rsidRDefault="008756F1" w:rsidP="00BD2B20">
      <w:pPr>
        <w:ind w:left="5103"/>
        <w:jc w:val="both"/>
        <w:rPr>
          <w:b/>
          <w:sz w:val="26"/>
          <w:szCs w:val="26"/>
        </w:rPr>
      </w:pPr>
    </w:p>
    <w:p w:rsidR="00CD0D6B" w:rsidRDefault="00CD0D6B" w:rsidP="00CD0D6B">
      <w:pPr>
        <w:jc w:val="both"/>
        <w:rPr>
          <w:sz w:val="26"/>
          <w:szCs w:val="26"/>
        </w:rPr>
      </w:pPr>
      <w:r w:rsidRPr="008756F1">
        <w:rPr>
          <w:sz w:val="26"/>
          <w:szCs w:val="26"/>
        </w:rPr>
        <w:t>1. Утвердить Генеральный план Новолитовского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 xml:space="preserve"> в следующем составе:</w:t>
      </w:r>
    </w:p>
    <w:p w:rsidR="00CD0D6B" w:rsidRDefault="00CD0D6B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1.1 Положение о территориальном планировании Новолитовского сельского поселения Партизанского муниципального района Приморского края (приложение № 1);</w:t>
      </w:r>
    </w:p>
    <w:p w:rsidR="00CD0D6B" w:rsidRDefault="00AC1112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1.2. Карту</w:t>
      </w:r>
      <w:r w:rsidR="00CD0D6B">
        <w:rPr>
          <w:sz w:val="26"/>
          <w:szCs w:val="26"/>
        </w:rPr>
        <w:t xml:space="preserve"> (при</w:t>
      </w:r>
      <w:r>
        <w:rPr>
          <w:sz w:val="26"/>
          <w:szCs w:val="26"/>
        </w:rPr>
        <w:t>ложения № 2):</w:t>
      </w:r>
    </w:p>
    <w:p w:rsidR="00AC1112" w:rsidRDefault="00AC1112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63A8">
        <w:rPr>
          <w:sz w:val="26"/>
          <w:szCs w:val="26"/>
        </w:rPr>
        <w:t>планируемого размещения объектов местного значения поселения;</w:t>
      </w:r>
    </w:p>
    <w:p w:rsidR="006763A8" w:rsidRDefault="006763A8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- функциональных зон поселения;</w:t>
      </w:r>
    </w:p>
    <w:p w:rsidR="006763A8" w:rsidRDefault="006763A8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границ населенных пунктов.</w:t>
      </w:r>
    </w:p>
    <w:p w:rsidR="00CD0D6B" w:rsidRDefault="00CD0D6B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CD0D6B" w:rsidRDefault="00CD0D6B" w:rsidP="00CD0D6B">
      <w:pPr>
        <w:jc w:val="both"/>
        <w:rPr>
          <w:sz w:val="26"/>
          <w:szCs w:val="26"/>
        </w:rPr>
      </w:pPr>
    </w:p>
    <w:p w:rsidR="00CD0D6B" w:rsidRDefault="00CD0D6B" w:rsidP="00CD0D6B">
      <w:pPr>
        <w:jc w:val="both"/>
        <w:rPr>
          <w:sz w:val="26"/>
          <w:szCs w:val="26"/>
        </w:rPr>
      </w:pPr>
    </w:p>
    <w:p w:rsidR="00CD0D6B" w:rsidRDefault="00CD0D6B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6763A8" w:rsidRDefault="00CD0D6B" w:rsidP="00CD0D6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Т.А.Лобачева</w:t>
      </w:r>
      <w:r>
        <w:rPr>
          <w:sz w:val="26"/>
          <w:szCs w:val="26"/>
        </w:rPr>
        <w:tab/>
      </w: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CD0D6B">
      <w:pPr>
        <w:jc w:val="both"/>
        <w:rPr>
          <w:sz w:val="26"/>
          <w:szCs w:val="26"/>
        </w:rPr>
      </w:pPr>
    </w:p>
    <w:p w:rsidR="006763A8" w:rsidRDefault="006763A8" w:rsidP="006763A8">
      <w:pPr>
        <w:jc w:val="right"/>
        <w:rPr>
          <w:sz w:val="26"/>
          <w:szCs w:val="26"/>
        </w:rPr>
      </w:pPr>
    </w:p>
    <w:p w:rsidR="006763A8" w:rsidRPr="006763A8" w:rsidRDefault="006763A8" w:rsidP="006763A8">
      <w:pPr>
        <w:jc w:val="right"/>
      </w:pPr>
      <w:r w:rsidRPr="006763A8">
        <w:t xml:space="preserve">Приложение № 1 </w:t>
      </w:r>
    </w:p>
    <w:p w:rsidR="006763A8" w:rsidRPr="006763A8" w:rsidRDefault="006763A8" w:rsidP="006763A8">
      <w:pPr>
        <w:jc w:val="right"/>
      </w:pPr>
      <w:r w:rsidRPr="006763A8">
        <w:t>к решению муниципального комитета</w:t>
      </w:r>
    </w:p>
    <w:p w:rsidR="006763A8" w:rsidRPr="006763A8" w:rsidRDefault="006763A8" w:rsidP="006763A8">
      <w:pPr>
        <w:jc w:val="right"/>
      </w:pPr>
      <w:r w:rsidRPr="006763A8">
        <w:t>от</w:t>
      </w:r>
      <w:r w:rsidR="00CC5A03">
        <w:t>28.07.2014</w:t>
      </w:r>
      <w:r w:rsidRPr="006763A8">
        <w:t xml:space="preserve">     №</w:t>
      </w:r>
      <w:r w:rsidR="00CC5A03">
        <w:t xml:space="preserve"> 19</w:t>
      </w:r>
    </w:p>
    <w:p w:rsidR="005D09C7" w:rsidRPr="00D05F70" w:rsidRDefault="00CD0D6B" w:rsidP="005D09C7">
      <w:pPr>
        <w:jc w:val="center"/>
        <w:rPr>
          <w:rStyle w:val="affa"/>
          <w:b w:val="0"/>
          <w:szCs w:val="28"/>
        </w:rPr>
      </w:pPr>
      <w:r>
        <w:rPr>
          <w:sz w:val="26"/>
          <w:szCs w:val="26"/>
        </w:rPr>
        <w:tab/>
      </w:r>
      <w:r w:rsidR="00D05F70" w:rsidRPr="00D05F70">
        <w:rPr>
          <w:b/>
          <w:sz w:val="26"/>
          <w:szCs w:val="26"/>
        </w:rPr>
        <w:t>Положение о территориальном планировании Новолитовского сельского поселения Партизанского муниципального района Приморского края</w:t>
      </w:r>
    </w:p>
    <w:p w:rsidR="006763A8" w:rsidRPr="005D09C7" w:rsidRDefault="006763A8" w:rsidP="005D09C7">
      <w:pPr>
        <w:pStyle w:val="17"/>
        <w:rPr>
          <w:rStyle w:val="10"/>
          <w:sz w:val="24"/>
          <w:szCs w:val="24"/>
        </w:rPr>
      </w:pPr>
      <w:bookmarkStart w:id="0" w:name="_Toc332984016"/>
      <w:bookmarkStart w:id="1" w:name="_Toc332984095"/>
      <w:bookmarkStart w:id="2" w:name="_Toc350259277"/>
      <w:r w:rsidRPr="005D09C7">
        <w:rPr>
          <w:rStyle w:val="10"/>
          <w:sz w:val="24"/>
          <w:szCs w:val="24"/>
        </w:rPr>
        <w:t>1. Общие положения</w:t>
      </w:r>
      <w:bookmarkEnd w:id="0"/>
      <w:bookmarkEnd w:id="1"/>
      <w:bookmarkEnd w:id="2"/>
    </w:p>
    <w:p w:rsidR="006763A8" w:rsidRDefault="006763A8" w:rsidP="006763A8">
      <w:pPr>
        <w:spacing w:line="360" w:lineRule="auto"/>
        <w:ind w:firstLine="709"/>
        <w:jc w:val="both"/>
      </w:pPr>
      <w:bookmarkStart w:id="3" w:name="_Toc154312446"/>
      <w:bookmarkStart w:id="4" w:name="_Toc157488454"/>
      <w:r w:rsidRPr="00B5243C">
        <w:t>Генеральный план</w:t>
      </w:r>
      <w:r>
        <w:t xml:space="preserve"> Новолитовского сельского поселения</w:t>
      </w:r>
      <w:r w:rsidRPr="00610D81">
        <w:t xml:space="preserve"> </w:t>
      </w:r>
      <w:r>
        <w:t>Партизанского</w:t>
      </w:r>
      <w:r w:rsidRPr="00610D81">
        <w:t xml:space="preserve"> муниципального района </w:t>
      </w:r>
      <w:r>
        <w:t xml:space="preserve">Приморский край </w:t>
      </w:r>
      <w:r w:rsidRPr="00BC3866">
        <w:t>выполнен институтом РосНИПИ</w:t>
      </w:r>
      <w:r>
        <w:t xml:space="preserve"> </w:t>
      </w:r>
      <w:r w:rsidRPr="00BC3866">
        <w:t xml:space="preserve">Урбанистики </w:t>
      </w:r>
      <w:r w:rsidRPr="005A68D9">
        <w:t xml:space="preserve">в соответствии </w:t>
      </w:r>
      <w:r>
        <w:t>с муниципальным контрактом б/н от 01 ноября 2011года</w:t>
      </w:r>
      <w:r w:rsidRPr="005F3EB9">
        <w:t xml:space="preserve"> </w:t>
      </w:r>
      <w:r>
        <w:t>на разработку проектной научно-исследовательской продукции – «Генеральный план муниципального образования – Новолитовское сельское поселение».</w:t>
      </w:r>
    </w:p>
    <w:p w:rsidR="006763A8" w:rsidRDefault="006763A8" w:rsidP="006763A8">
      <w:pPr>
        <w:spacing w:before="120" w:line="360" w:lineRule="auto"/>
        <w:ind w:firstLine="709"/>
        <w:jc w:val="both"/>
      </w:pPr>
      <w:r>
        <w:t>Разработка генерального плана Новолитовского сельского поселения</w:t>
      </w:r>
      <w:r w:rsidRPr="00610D81">
        <w:t xml:space="preserve"> </w:t>
      </w:r>
      <w:r>
        <w:t>Партизанского</w:t>
      </w:r>
      <w:r w:rsidRPr="00610D81">
        <w:t xml:space="preserve"> муниципального района </w:t>
      </w:r>
      <w:r>
        <w:t>Приморского края выполнена в соответствии со следующими законодательными и нормативными документами: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Градостроительный кодекс Российской Федерации (№190-ФЗ от 29.12.2004);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Земельный кодекс Российской Федерации (№136-Ф3 от 25.10.2001);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Лесной кодекс Российской Федерации (№200-ФЗ от 04.12.2006);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 xml:space="preserve">Водный кодекс </w:t>
      </w:r>
      <w:r w:rsidRPr="009F0FDA">
        <w:rPr>
          <w:bCs/>
        </w:rPr>
        <w:t xml:space="preserve">Российской </w:t>
      </w:r>
      <w:r w:rsidRPr="009F0FDA">
        <w:t>Федерации (№74-ФЗ от 03.06.2006);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особо охраняемых природных территориях» (№ 33-ФЗ от 14.03.1995);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объектах культурного наследия (памятниках истории и культуры) народов Российской Федерации» (№73-ФЗ от 25.06.2002);</w:t>
      </w:r>
    </w:p>
    <w:p w:rsidR="006763A8" w:rsidRPr="009F0FDA" w:rsidRDefault="006763A8" w:rsidP="006763A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общих принципах организации местного самоуправле</w:t>
      </w:r>
      <w:r w:rsidRPr="009F0FDA">
        <w:softHyphen/>
        <w:t>ния в Российской Федерации» (№ 131-ФЗ от 06.10.2003);</w:t>
      </w:r>
    </w:p>
    <w:p w:rsidR="006763A8" w:rsidRPr="009F0FDA" w:rsidRDefault="006763A8" w:rsidP="006763A8">
      <w:pPr>
        <w:numPr>
          <w:ilvl w:val="0"/>
          <w:numId w:val="2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F0FDA">
        <w:t xml:space="preserve">Федеральный закон от 10.01.2002 №7-ФЗ «Об охране окружающей среды» (с изменениями на 18 июля 2011г.), (редакция, действующая с 1 августа 2011г.); </w:t>
      </w:r>
    </w:p>
    <w:p w:rsidR="006763A8" w:rsidRPr="009F0FDA" w:rsidRDefault="006763A8" w:rsidP="006763A8">
      <w:pPr>
        <w:numPr>
          <w:ilvl w:val="0"/>
          <w:numId w:val="20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F0FDA">
        <w:t>Федеральный закон от 30 марта 1999г. № 52-ФЗ "О санитарно-эпидемиологическом благополучии населения" (с изменениями на 18 июля 2011 года), (редакция, действующая с 1 августа 2011 года);</w:t>
      </w:r>
    </w:p>
    <w:p w:rsidR="006763A8" w:rsidRPr="009F0FDA" w:rsidRDefault="006763A8" w:rsidP="006763A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9F0FDA">
          <w:t>1999 г</w:t>
        </w:r>
      </w:smartTag>
      <w:r w:rsidRPr="009F0FDA">
        <w:t>. № 96-ФЗ "Об охране атмосферного воздуха" (с изменениями на 18 июля 2011 года);</w:t>
      </w:r>
    </w:p>
    <w:p w:rsidR="006763A8" w:rsidRPr="009F0FDA" w:rsidRDefault="006763A8" w:rsidP="006763A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9F0FDA">
          <w:t>1998 г</w:t>
        </w:r>
      </w:smartTag>
      <w:r w:rsidRPr="009F0FDA">
        <w:t>. № 89-ФЗ "Об отходах производства и потребления" (с изменениями на 18 июля 2011 года);</w:t>
      </w:r>
    </w:p>
    <w:p w:rsidR="006763A8" w:rsidRPr="009F0FDA" w:rsidRDefault="006763A8" w:rsidP="006763A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lastRenderedPageBreak/>
        <w:t xml:space="preserve">Федеральный закон от 9 января </w:t>
      </w:r>
      <w:smartTag w:uri="urn:schemas-microsoft-com:office:smarttags" w:element="metricconverter">
        <w:smartTagPr>
          <w:attr w:name="ProductID" w:val="1996 г"/>
        </w:smartTagPr>
        <w:r w:rsidRPr="009F0FDA">
          <w:t>1996 г</w:t>
        </w:r>
      </w:smartTag>
      <w:r w:rsidRPr="009F0FDA">
        <w:t xml:space="preserve">. № 3-ФЗ "О радиационной безопасности населения" (с изменениями на 18 июля 2011 года); </w:t>
      </w:r>
    </w:p>
    <w:p w:rsidR="006763A8" w:rsidRPr="009F0FDA" w:rsidRDefault="006763A8" w:rsidP="006763A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14 марта </w:t>
      </w:r>
      <w:smartTag w:uri="urn:schemas-microsoft-com:office:smarttags" w:element="metricconverter">
        <w:smartTagPr>
          <w:attr w:name="ProductID" w:val="1995 г"/>
        </w:smartTagPr>
        <w:r w:rsidRPr="009F0FDA">
          <w:t>1995 г</w:t>
        </w:r>
      </w:smartTag>
      <w:r w:rsidRPr="009F0FDA">
        <w:t>. № 33-ФЗ "Об особо охраняемых природных территориях" (с изменениями на 18 июля 2011 года), (редакция, действующая со 2 августа 2011 года);</w:t>
      </w:r>
    </w:p>
    <w:p w:rsidR="006763A8" w:rsidRPr="009F0FDA" w:rsidRDefault="006763A8" w:rsidP="006763A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9F0FDA">
          <w:t>1995 г</w:t>
        </w:r>
      </w:smartTag>
      <w:r w:rsidRPr="009F0FDA">
        <w:t>. № 52-ФЗ "О животном мире" (с изменениями на 18 июля 2011 года);</w:t>
      </w:r>
    </w:p>
    <w:p w:rsidR="006763A8" w:rsidRPr="009F0FDA" w:rsidRDefault="006763A8" w:rsidP="006763A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Основы законодательства Российской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 w:rsidRPr="009F0FDA">
          <w:t>1993 г</w:t>
        </w:r>
      </w:smartTag>
      <w:r w:rsidRPr="009F0FDA">
        <w:t xml:space="preserve">. № 5487-1 (с изменениями от 18 июля </w:t>
      </w:r>
      <w:smartTag w:uri="urn:schemas-microsoft-com:office:smarttags" w:element="metricconverter">
        <w:smartTagPr>
          <w:attr w:name="ProductID" w:val="2011 г"/>
        </w:smartTagPr>
        <w:r w:rsidRPr="009F0FDA">
          <w:t>2011 г</w:t>
        </w:r>
      </w:smartTag>
      <w:r w:rsidRPr="009F0FDA">
        <w:t>.);</w:t>
      </w:r>
    </w:p>
    <w:p w:rsidR="006763A8" w:rsidRPr="009F0FDA" w:rsidRDefault="006763A8" w:rsidP="006763A8">
      <w:pPr>
        <w:numPr>
          <w:ilvl w:val="0"/>
          <w:numId w:val="19"/>
        </w:numPr>
        <w:spacing w:before="120" w:line="360" w:lineRule="auto"/>
        <w:ind w:left="720" w:hanging="360"/>
        <w:jc w:val="both"/>
      </w:pPr>
      <w:r w:rsidRPr="009F0FDA">
        <w:t>Федеральный закон от 29.12.2006 № 258-ФЗ «О внесении в отдельные законодательные акты Российской Федерации в связи с совершенствованием разграничения полномочий»;</w:t>
      </w:r>
    </w:p>
    <w:p w:rsidR="006763A8" w:rsidRPr="009F0FDA" w:rsidRDefault="006763A8" w:rsidP="006763A8">
      <w:pPr>
        <w:numPr>
          <w:ilvl w:val="0"/>
          <w:numId w:val="19"/>
        </w:numPr>
        <w:spacing w:before="120" w:line="360" w:lineRule="auto"/>
        <w:ind w:left="720" w:hanging="360"/>
        <w:jc w:val="both"/>
      </w:pPr>
      <w:r w:rsidRPr="009F0FDA">
        <w:t>Федеральный закон от 24.07.2002 года №101-ФЗ «Об обороте земель сельскохозяйственного назначения»;</w:t>
      </w:r>
    </w:p>
    <w:p w:rsidR="006763A8" w:rsidRPr="009F0FDA" w:rsidRDefault="006763A8" w:rsidP="006763A8">
      <w:pPr>
        <w:numPr>
          <w:ilvl w:val="0"/>
          <w:numId w:val="19"/>
        </w:numPr>
        <w:spacing w:before="120" w:line="360" w:lineRule="auto"/>
        <w:ind w:left="720" w:hanging="360"/>
        <w:jc w:val="both"/>
      </w:pPr>
      <w:r w:rsidRPr="009F0FDA">
        <w:t>Федеральный закон от 22.07.2008 № 123-ФЗ «Технический регламент о требованиях пожарной безопасности»;</w:t>
      </w:r>
    </w:p>
    <w:p w:rsidR="006763A8" w:rsidRPr="009F0FDA" w:rsidRDefault="006763A8" w:rsidP="006763A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9F0FDA">
        <w:rPr>
          <w:b/>
          <w:bCs/>
        </w:rPr>
        <w:t>Строительные нормы и правила</w:t>
      </w:r>
    </w:p>
    <w:p w:rsidR="006763A8" w:rsidRPr="009F0FDA" w:rsidRDefault="006763A8" w:rsidP="006763A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 xml:space="preserve">СНиП 2.07.01-89* «Градостроительство. Планировка и </w:t>
      </w:r>
      <w:r w:rsidRPr="00920984">
        <w:rPr>
          <w:bCs/>
        </w:rPr>
        <w:t xml:space="preserve">застройка </w:t>
      </w:r>
      <w:r w:rsidRPr="009F0FDA">
        <w:t>городских и сельских поселений»;</w:t>
      </w:r>
    </w:p>
    <w:p w:rsidR="006763A8" w:rsidRPr="009F0FDA" w:rsidRDefault="006763A8" w:rsidP="006763A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2.04.03-85 «Канализация, наружные сети и сооружения»;</w:t>
      </w:r>
    </w:p>
    <w:p w:rsidR="006763A8" w:rsidRPr="009F0FDA" w:rsidRDefault="006763A8" w:rsidP="006763A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2.06.15-85 «Инженерная зашита территорий от затопления и подтопления»:</w:t>
      </w:r>
    </w:p>
    <w:p w:rsidR="006763A8" w:rsidRPr="009F0FDA" w:rsidRDefault="006763A8" w:rsidP="006763A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2.05.02-85 «Автомобильные дороги»;</w:t>
      </w:r>
    </w:p>
    <w:p w:rsidR="006763A8" w:rsidRPr="009F0FDA" w:rsidRDefault="006763A8" w:rsidP="006763A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СП 11-102-97 «Инженерно-экологические изыскания для строительства»;</w:t>
      </w:r>
    </w:p>
    <w:p w:rsidR="006763A8" w:rsidRPr="009F0FDA" w:rsidRDefault="006763A8" w:rsidP="006763A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СНиП 11 -04-2003 «Инструкция о порядке разработки, согласования, экспертизы и утверждения градостроительной документации»;</w:t>
      </w:r>
    </w:p>
    <w:p w:rsidR="006763A8" w:rsidRPr="009F0FDA" w:rsidRDefault="006763A8" w:rsidP="006763A8">
      <w:pPr>
        <w:numPr>
          <w:ilvl w:val="0"/>
          <w:numId w:val="17"/>
        </w:numPr>
        <w:suppressAutoHyphens/>
        <w:spacing w:line="360" w:lineRule="auto"/>
        <w:jc w:val="both"/>
      </w:pPr>
      <w:r w:rsidRPr="009F0FDA">
        <w:t>СНиП 2.01</w:t>
      </w:r>
      <w:bookmarkStart w:id="5" w:name="OCRUncertain002"/>
      <w:r w:rsidRPr="009F0FDA">
        <w:t>.1</w:t>
      </w:r>
      <w:bookmarkEnd w:id="5"/>
      <w:r w:rsidRPr="009F0FDA">
        <w:t>5-90. Инженерная защита территорий, зданий и сооружений от опасных геологических процессов. Основные положения проектирования.</w:t>
      </w:r>
    </w:p>
    <w:p w:rsidR="006763A8" w:rsidRPr="009F0FDA" w:rsidRDefault="006763A8" w:rsidP="006763A8">
      <w:pPr>
        <w:numPr>
          <w:ilvl w:val="0"/>
          <w:numId w:val="17"/>
        </w:numPr>
        <w:suppressAutoHyphens/>
        <w:spacing w:line="360" w:lineRule="auto"/>
        <w:jc w:val="both"/>
      </w:pPr>
      <w:r w:rsidRPr="009F0FDA">
        <w:t>ГОСТ Р 22.1.06-99. Безопасность в чрезвычайных ситуациях. Мониторинг и прогнозирование опасных геологических явлений и процессов. Общие требования.</w:t>
      </w:r>
    </w:p>
    <w:p w:rsidR="006763A8" w:rsidRPr="009F0FDA" w:rsidRDefault="006763A8" w:rsidP="006763A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rPr>
          <w:b/>
          <w:bCs/>
        </w:rPr>
        <w:t xml:space="preserve">Санитарные правила </w:t>
      </w:r>
      <w:r w:rsidRPr="009F0FDA">
        <w:t xml:space="preserve">и </w:t>
      </w:r>
      <w:r w:rsidRPr="009F0FDA">
        <w:rPr>
          <w:b/>
          <w:bCs/>
        </w:rPr>
        <w:t>нормы (Сан</w:t>
      </w:r>
      <w:r>
        <w:rPr>
          <w:b/>
          <w:bCs/>
        </w:rPr>
        <w:t>П</w:t>
      </w:r>
      <w:r w:rsidRPr="009F0FDA">
        <w:rPr>
          <w:b/>
          <w:bCs/>
        </w:rPr>
        <w:t>иН):</w:t>
      </w:r>
    </w:p>
    <w:p w:rsidR="006763A8" w:rsidRPr="009F0FDA" w:rsidRDefault="006763A8" w:rsidP="006763A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СанПиН 2.2.1/2.1.1.1200-03 «Санитарно-защитные зоны и санитарная классифи</w:t>
      </w:r>
      <w:r w:rsidRPr="009F0FDA">
        <w:softHyphen/>
        <w:t>кация предприятий, сооружений и иных объектов»;</w:t>
      </w:r>
    </w:p>
    <w:p w:rsidR="006763A8" w:rsidRPr="009F0FDA" w:rsidRDefault="006763A8" w:rsidP="006763A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lastRenderedPageBreak/>
        <w:t>СанПиН 2.1.4.1110-02 «Зоны санитарной охраны источников водоснабжения и водопроводов питьевого назначения»;</w:t>
      </w:r>
    </w:p>
    <w:p w:rsidR="006763A8" w:rsidRPr="009F0FDA" w:rsidRDefault="006763A8" w:rsidP="006763A8">
      <w:pPr>
        <w:numPr>
          <w:ilvl w:val="0"/>
          <w:numId w:val="18"/>
        </w:numPr>
        <w:spacing w:line="360" w:lineRule="auto"/>
        <w:jc w:val="both"/>
      </w:pPr>
      <w:r w:rsidRPr="009F0FDA"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 и др.</w:t>
      </w:r>
    </w:p>
    <w:p w:rsidR="006763A8" w:rsidRPr="009F0FDA" w:rsidRDefault="006763A8" w:rsidP="006763A8">
      <w:pPr>
        <w:spacing w:line="360" w:lineRule="auto"/>
        <w:ind w:firstLine="473"/>
        <w:jc w:val="both"/>
        <w:rPr>
          <w:b/>
          <w:lang w:bidi="he-IL"/>
        </w:rPr>
      </w:pPr>
      <w:r w:rsidRPr="009F0FDA">
        <w:rPr>
          <w:b/>
          <w:lang w:bidi="he-IL"/>
        </w:rPr>
        <w:t>Документы территориального планирования разработанные и утвержденные ранее.</w:t>
      </w:r>
    </w:p>
    <w:p w:rsidR="006763A8" w:rsidRDefault="006763A8" w:rsidP="006763A8">
      <w:pPr>
        <w:numPr>
          <w:ilvl w:val="0"/>
          <w:numId w:val="21"/>
        </w:numPr>
        <w:spacing w:line="360" w:lineRule="auto"/>
        <w:jc w:val="both"/>
        <w:rPr>
          <w:lang w:bidi="he-IL"/>
        </w:rPr>
      </w:pPr>
      <w:r w:rsidRPr="00E31AC4">
        <w:rPr>
          <w:lang w:bidi="he-IL"/>
        </w:rPr>
        <w:t xml:space="preserve">Схема территориального планирования </w:t>
      </w:r>
      <w:r>
        <w:rPr>
          <w:lang w:bidi="he-IL"/>
        </w:rPr>
        <w:t>Приморский край, ФГУП «Рос НИПИ Урбанистики», 2008г.;</w:t>
      </w:r>
    </w:p>
    <w:p w:rsidR="006763A8" w:rsidRDefault="006763A8" w:rsidP="006763A8">
      <w:pPr>
        <w:numPr>
          <w:ilvl w:val="0"/>
          <w:numId w:val="21"/>
        </w:num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Схема территориального планирования </w:t>
      </w:r>
      <w:r w:rsidRPr="00C77DAE">
        <w:rPr>
          <w:lang w:bidi="he-IL"/>
        </w:rPr>
        <w:t>П</w:t>
      </w:r>
      <w:r>
        <w:rPr>
          <w:lang w:bidi="he-IL"/>
        </w:rPr>
        <w:t>артизанского муниципального района Приморского края, ООО «Урбан-План» Владивосток 2009г.</w:t>
      </w:r>
    </w:p>
    <w:p w:rsidR="006763A8" w:rsidRPr="00B35152" w:rsidRDefault="006763A8" w:rsidP="006763A8">
      <w:pPr>
        <w:spacing w:line="360" w:lineRule="auto"/>
        <w:ind w:firstLine="473"/>
        <w:jc w:val="both"/>
        <w:rPr>
          <w:b/>
          <w:lang w:bidi="he-IL"/>
        </w:rPr>
      </w:pPr>
      <w:r w:rsidRPr="00B35152">
        <w:rPr>
          <w:b/>
          <w:lang w:bidi="he-IL"/>
        </w:rPr>
        <w:t>Перечень программ стратегического развития муниципального района и Приморского края, которые необходимо учесть при разработке генерального плана поселения:</w:t>
      </w:r>
    </w:p>
    <w:p w:rsidR="006763A8" w:rsidRPr="000F0351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>Муниципальная долгосрочная целевая Программа «Строительство общеобразовательной школы на 220 учащихся с блоком 4-х дошкольных групп в пос. Волчанец Партизанского  района  Приморского края» на 2012-2014 годы</w:t>
      </w:r>
      <w:r>
        <w:t>.</w:t>
      </w:r>
    </w:p>
    <w:p w:rsidR="006763A8" w:rsidRPr="000F0351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 xml:space="preserve">Муниципальная долгосрочная целевая Программа </w:t>
      </w:r>
      <w:r>
        <w:t>«</w:t>
      </w:r>
      <w:r w:rsidRPr="000F0351">
        <w:t>Пожарная безопасность муниципальных образовательных учреждений Партизанского муниципальн</w:t>
      </w:r>
      <w:r>
        <w:t>ого района   на 2010-2012 годы».</w:t>
      </w:r>
    </w:p>
    <w:p w:rsidR="006763A8" w:rsidRPr="000F0351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 xml:space="preserve">Муниципальная долгосрочная целевая Программа «Строительство полигона твёрдых бытовых отходов, расположенного в </w:t>
      </w:r>
      <w:smartTag w:uri="urn:schemas-microsoft-com:office:smarttags" w:element="metricconverter">
        <w:smartTagPr>
          <w:attr w:name="ProductID" w:val="1200 метрах"/>
        </w:smartTagPr>
        <w:r w:rsidRPr="000F0351">
          <w:t>1200 метрах</w:t>
        </w:r>
      </w:smartTag>
      <w:r w:rsidRPr="000F0351">
        <w:t xml:space="preserve"> на юго-запад от дома № 1 по переулку Владимиро-Александровский в с. Владимиро-Александровское Партизанского  района  Приморского края» на 2012-2015 годы</w:t>
      </w:r>
      <w:r>
        <w:t>.</w:t>
      </w:r>
    </w:p>
    <w:p w:rsidR="006763A8" w:rsidRPr="000F0351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>Муниципальная долгосрочная целевая программа «Завершение строительства центра детского творчества в селе Владимиро-Александровское Партизанского  района  Приморско</w:t>
      </w:r>
      <w:r>
        <w:t>го края» на 2012-2013 годы.</w:t>
      </w:r>
    </w:p>
    <w:p w:rsidR="006763A8" w:rsidRPr="000F0351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>Муниципальная целевая программа «Обеспечение жильем жителей сельской местности Партизанского муниципа</w:t>
      </w:r>
      <w:r>
        <w:t>льного района в 2011-2013 годах».</w:t>
      </w:r>
    </w:p>
    <w:p w:rsidR="006763A8" w:rsidRPr="000F0351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>Районная  целевая программа «Развитие дошкольного обра</w:t>
      </w:r>
      <w:r w:rsidRPr="000F0351">
        <w:softHyphen/>
        <w:t>зования Партизанского муниципального  района 2008 - 2012 годы»</w:t>
      </w:r>
    </w:p>
    <w:p w:rsidR="006763A8" w:rsidRPr="00321C8B" w:rsidRDefault="006763A8" w:rsidP="006763A8">
      <w:pPr>
        <w:numPr>
          <w:ilvl w:val="0"/>
          <w:numId w:val="21"/>
        </w:numPr>
        <w:spacing w:line="360" w:lineRule="auto"/>
        <w:jc w:val="both"/>
      </w:pPr>
      <w:r w:rsidRPr="000F0351">
        <w:t>Проект Перечня строек и объектов строительства и реконструкции для районных  муниципальных нужд на 2012 -2014 годы</w:t>
      </w:r>
      <w:r>
        <w:t>.</w:t>
      </w:r>
    </w:p>
    <w:p w:rsidR="006763A8" w:rsidRDefault="006763A8" w:rsidP="006763A8">
      <w:pPr>
        <w:numPr>
          <w:ilvl w:val="0"/>
          <w:numId w:val="21"/>
        </w:numPr>
        <w:spacing w:line="360" w:lineRule="auto"/>
        <w:jc w:val="both"/>
      </w:pPr>
      <w:r>
        <w:t>С</w:t>
      </w:r>
      <w:r w:rsidRPr="008C3478">
        <w:t>хем</w:t>
      </w:r>
      <w:r w:rsidRPr="00321C8B">
        <w:t>а</w:t>
      </w:r>
      <w:r w:rsidRPr="008C3478">
        <w:t xml:space="preserve"> газоснабжения Партизанского муниципального района  Приморского края</w:t>
      </w:r>
      <w:r>
        <w:t>.</w:t>
      </w:r>
    </w:p>
    <w:p w:rsidR="006763A8" w:rsidRPr="00434E5F" w:rsidRDefault="006763A8" w:rsidP="006763A8">
      <w:pPr>
        <w:numPr>
          <w:ilvl w:val="0"/>
          <w:numId w:val="21"/>
        </w:numPr>
        <w:spacing w:line="360" w:lineRule="auto"/>
        <w:jc w:val="both"/>
        <w:rPr>
          <w:b/>
          <w:lang w:bidi="he-IL"/>
        </w:rPr>
      </w:pPr>
      <w:r w:rsidRPr="00434E5F">
        <w:rPr>
          <w:b/>
          <w:lang w:bidi="he-IL"/>
        </w:rPr>
        <w:lastRenderedPageBreak/>
        <w:t>Программы развития Новолитовского поселения</w:t>
      </w:r>
      <w:r>
        <w:rPr>
          <w:b/>
          <w:lang w:bidi="he-IL"/>
        </w:rPr>
        <w:t>:</w:t>
      </w:r>
    </w:p>
    <w:p w:rsidR="006763A8" w:rsidRPr="00F24242" w:rsidRDefault="006763A8" w:rsidP="006763A8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rPr>
          <w:rStyle w:val="afb"/>
          <w:b w:val="0"/>
        </w:rPr>
      </w:pPr>
      <w:r w:rsidRPr="00F24242">
        <w:rPr>
          <w:rStyle w:val="afb"/>
          <w:b w:val="0"/>
        </w:rPr>
        <w:t>Муниципальная целевая программа «Комплексное развитие систем коммунальной инфраструктуры Новолитовского сельского поселения на 2011-2020 годы»;</w:t>
      </w:r>
    </w:p>
    <w:p w:rsidR="006763A8" w:rsidRPr="00F24242" w:rsidRDefault="006763A8" w:rsidP="006763A8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afb"/>
          <w:b w:val="0"/>
        </w:rPr>
      </w:pPr>
      <w:r w:rsidRPr="00F24242">
        <w:rPr>
          <w:rStyle w:val="afb"/>
          <w:b w:val="0"/>
        </w:rPr>
        <w:t>Долгосрочная целевая муниципальная программа в области энергосбережения и повышения энергетической эффективности Новолитовского сельского поселения на период 2011 — 2020 гг.</w:t>
      </w:r>
    </w:p>
    <w:p w:rsidR="006763A8" w:rsidRDefault="006763A8" w:rsidP="006763A8">
      <w:pPr>
        <w:spacing w:before="120" w:line="360" w:lineRule="auto"/>
        <w:ind w:firstLine="567"/>
        <w:jc w:val="both"/>
      </w:pPr>
      <w:r w:rsidRPr="00984139"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наследия, экологическому и санитарному благополучию.</w:t>
      </w:r>
    </w:p>
    <w:p w:rsidR="006763A8" w:rsidRPr="00984139" w:rsidRDefault="006763A8" w:rsidP="006763A8">
      <w:pPr>
        <w:spacing w:before="120" w:line="360" w:lineRule="auto"/>
        <w:ind w:firstLine="567"/>
        <w:jc w:val="both"/>
      </w:pPr>
      <w:r w:rsidRPr="00984139">
        <w:t>Расчетный срок генерального плана – 203</w:t>
      </w:r>
      <w:r>
        <w:t>0</w:t>
      </w:r>
      <w:r w:rsidRPr="00984139">
        <w:t xml:space="preserve"> год, </w:t>
      </w:r>
      <w:r w:rsidRPr="00984139">
        <w:rPr>
          <w:lang w:val="en-US"/>
        </w:rPr>
        <w:t>I</w:t>
      </w:r>
      <w:r w:rsidRPr="00984139">
        <w:t xml:space="preserve"> очередь генерального плана – 202</w:t>
      </w:r>
      <w:r>
        <w:t>0</w:t>
      </w:r>
      <w:r w:rsidRPr="00984139">
        <w:t xml:space="preserve"> год</w:t>
      </w:r>
      <w:r>
        <w:t>.</w:t>
      </w:r>
      <w:r w:rsidRPr="00EC7AAC">
        <w:t xml:space="preserve"> </w:t>
      </w:r>
      <w:r w:rsidRPr="00984139">
        <w:t>Задача генерального плана  состоит в создании условий для осуществления полномочий органов муниципальной власти в области градостроительной деятельности в соответствии с федеральным законом № 131 «Об общих принципах организации местного самоуправления в Российской Федерации».</w:t>
      </w:r>
    </w:p>
    <w:p w:rsidR="006763A8" w:rsidRDefault="006763A8" w:rsidP="006763A8">
      <w:pPr>
        <w:spacing w:line="360" w:lineRule="auto"/>
        <w:ind w:firstLine="709"/>
        <w:jc w:val="both"/>
      </w:pPr>
      <w:r w:rsidRPr="00FA472C">
        <w:rPr>
          <w:i/>
          <w:u w:val="single"/>
        </w:rPr>
        <w:t>Общие сведения о поселении:</w:t>
      </w:r>
      <w:r w:rsidRPr="008C2BBC">
        <w:t xml:space="preserve"> </w:t>
      </w:r>
    </w:p>
    <w:p w:rsidR="006763A8" w:rsidRDefault="006763A8" w:rsidP="006763A8">
      <w:pPr>
        <w:spacing w:line="360" w:lineRule="auto"/>
        <w:ind w:firstLine="720"/>
        <w:jc w:val="both"/>
      </w:pPr>
      <w:r w:rsidRPr="00964706">
        <w:t>Новолитовское сельское поселение расположено в западной части Партизанского муниципального района, включает в себя село Новолитовск, деревни Васильевка и Кирилловка и поселок Волчанец</w:t>
      </w:r>
      <w:r>
        <w:t>. На сегодняшний день численность населения составляет 2410 постоянных жителей.</w:t>
      </w:r>
      <w:r w:rsidRPr="00642B47">
        <w:t xml:space="preserve"> </w:t>
      </w:r>
      <w:r>
        <w:t xml:space="preserve">Климат умеренный, муссонный. </w:t>
      </w:r>
    </w:p>
    <w:p w:rsidR="006763A8" w:rsidRDefault="006763A8" w:rsidP="006763A8">
      <w:pPr>
        <w:numPr>
          <w:ilvl w:val="0"/>
          <w:numId w:val="8"/>
        </w:numPr>
        <w:spacing w:line="360" w:lineRule="auto"/>
        <w:jc w:val="both"/>
      </w:pPr>
      <w:r>
        <w:rPr>
          <w:i/>
          <w:u w:val="single"/>
        </w:rPr>
        <w:t>Э</w:t>
      </w:r>
      <w:r w:rsidRPr="009F0FDA">
        <w:rPr>
          <w:i/>
          <w:u w:val="single"/>
        </w:rPr>
        <w:t>кономический потенциал территории</w:t>
      </w:r>
      <w:r w:rsidRPr="009F0FDA">
        <w:t xml:space="preserve">: </w:t>
      </w:r>
    </w:p>
    <w:p w:rsidR="006763A8" w:rsidRPr="009F0FDA" w:rsidRDefault="006763A8" w:rsidP="006763A8">
      <w:pPr>
        <w:spacing w:line="360" w:lineRule="auto"/>
        <w:ind w:firstLine="720"/>
        <w:jc w:val="both"/>
      </w:pPr>
      <w:r w:rsidRPr="009F0FDA">
        <w:t xml:space="preserve">В генеральном плане прогнозируется, что перспективное развитие экономики </w:t>
      </w:r>
      <w:r>
        <w:t>поселения</w:t>
      </w:r>
      <w:r w:rsidRPr="009F0FDA">
        <w:t xml:space="preserve"> будет основано на следующих видах деятельности:</w:t>
      </w:r>
    </w:p>
    <w:p w:rsidR="006763A8" w:rsidRPr="009F0FDA" w:rsidRDefault="006763A8" w:rsidP="006763A8">
      <w:pPr>
        <w:numPr>
          <w:ilvl w:val="0"/>
          <w:numId w:val="8"/>
        </w:numPr>
        <w:spacing w:line="360" w:lineRule="auto"/>
        <w:ind w:left="0" w:firstLine="720"/>
        <w:jc w:val="both"/>
      </w:pPr>
      <w:r w:rsidRPr="009F0FDA">
        <w:t>сельс</w:t>
      </w:r>
      <w:r w:rsidR="00D05F70">
        <w:t xml:space="preserve">кое хозяйство и переработка </w:t>
      </w:r>
      <w:r w:rsidRPr="009F0FDA">
        <w:t>с</w:t>
      </w:r>
      <w:r>
        <w:t>ельс</w:t>
      </w:r>
      <w:r w:rsidRPr="009F0FDA">
        <w:t>кохозяйственной продукции;</w:t>
      </w:r>
    </w:p>
    <w:p w:rsidR="006763A8" w:rsidRPr="009F0FDA" w:rsidRDefault="006763A8" w:rsidP="006763A8">
      <w:pPr>
        <w:numPr>
          <w:ilvl w:val="0"/>
          <w:numId w:val="8"/>
        </w:numPr>
        <w:spacing w:line="360" w:lineRule="auto"/>
        <w:ind w:left="0" w:firstLine="720"/>
        <w:jc w:val="both"/>
      </w:pPr>
      <w:r w:rsidRPr="009F0FDA">
        <w:t>доразведка и добыча полезных ископаемых</w:t>
      </w:r>
    </w:p>
    <w:p w:rsidR="006763A8" w:rsidRPr="009F0FDA" w:rsidRDefault="006763A8" w:rsidP="006763A8">
      <w:pPr>
        <w:spacing w:line="360" w:lineRule="auto"/>
        <w:ind w:firstLine="720"/>
        <w:jc w:val="both"/>
      </w:pPr>
      <w:r w:rsidRPr="009F0FDA">
        <w:t>Малое предпринимательство различных направлений выступит одним из важнейших факторов реализации как текущих, так и перспективных планов социально-экономического развития. В сфере малого предпринимательства наиболее перспективно развитие следующих направлений.</w:t>
      </w:r>
    </w:p>
    <w:p w:rsidR="006763A8" w:rsidRPr="009F0FDA" w:rsidRDefault="006763A8" w:rsidP="006763A8">
      <w:pPr>
        <w:numPr>
          <w:ilvl w:val="0"/>
          <w:numId w:val="6"/>
        </w:numPr>
        <w:spacing w:line="360" w:lineRule="auto"/>
        <w:ind w:left="0" w:firstLine="720"/>
        <w:jc w:val="both"/>
      </w:pPr>
      <w:r w:rsidRPr="009F0FDA">
        <w:t>перерабатывающих производств по переработке дикоросов.</w:t>
      </w:r>
    </w:p>
    <w:p w:rsidR="006763A8" w:rsidRPr="009F0FDA" w:rsidRDefault="006763A8" w:rsidP="006763A8">
      <w:pPr>
        <w:numPr>
          <w:ilvl w:val="0"/>
          <w:numId w:val="6"/>
        </w:numPr>
        <w:spacing w:line="360" w:lineRule="auto"/>
        <w:ind w:left="0" w:firstLine="720"/>
        <w:jc w:val="both"/>
      </w:pPr>
      <w:r w:rsidRPr="009F0FDA">
        <w:t>развитие туризма;</w:t>
      </w:r>
    </w:p>
    <w:p w:rsidR="006763A8" w:rsidRPr="005E47CC" w:rsidRDefault="006763A8" w:rsidP="006763A8">
      <w:pPr>
        <w:numPr>
          <w:ilvl w:val="0"/>
          <w:numId w:val="5"/>
        </w:numPr>
        <w:tabs>
          <w:tab w:val="clear" w:pos="1004"/>
        </w:tabs>
        <w:spacing w:before="120" w:line="360" w:lineRule="auto"/>
        <w:ind w:left="538" w:hanging="357"/>
        <w:jc w:val="both"/>
        <w:rPr>
          <w:i/>
          <w:u w:val="single"/>
        </w:rPr>
      </w:pPr>
      <w:r w:rsidRPr="00FA472C">
        <w:rPr>
          <w:i/>
          <w:u w:val="single"/>
        </w:rPr>
        <w:lastRenderedPageBreak/>
        <w:t>Прогнозная численность населения:</w:t>
      </w:r>
      <w:r w:rsidRPr="00695920">
        <w:rPr>
          <w:i/>
        </w:rPr>
        <w:t xml:space="preserve"> </w:t>
      </w:r>
      <w:r w:rsidRPr="004606E7">
        <w:t>Чи</w:t>
      </w:r>
      <w:r w:rsidRPr="00695920">
        <w:t>сленность</w:t>
      </w:r>
      <w:r>
        <w:t xml:space="preserve"> постоянного</w:t>
      </w:r>
      <w:r w:rsidRPr="00695920">
        <w:t xml:space="preserve"> населения к 202</w:t>
      </w:r>
      <w:r>
        <w:t>0</w:t>
      </w:r>
      <w:r w:rsidRPr="00695920">
        <w:t xml:space="preserve"> году прогнозируется на уровне</w:t>
      </w:r>
      <w:r>
        <w:t xml:space="preserve"> 2500</w:t>
      </w:r>
      <w:r w:rsidRPr="00695920">
        <w:t xml:space="preserve"> чел</w:t>
      </w:r>
      <w:r>
        <w:t xml:space="preserve">. </w:t>
      </w:r>
      <w:r w:rsidRPr="00695920">
        <w:t>и к 203</w:t>
      </w:r>
      <w:r>
        <w:t>0 году –2600</w:t>
      </w:r>
      <w:r w:rsidRPr="00695920">
        <w:t>чел</w:t>
      </w:r>
      <w:r>
        <w:t xml:space="preserve">. Общая численность населения </w:t>
      </w:r>
      <w:r w:rsidRPr="00695920">
        <w:t>к 202</w:t>
      </w:r>
      <w:r>
        <w:t>0</w:t>
      </w:r>
      <w:r w:rsidRPr="00695920">
        <w:t xml:space="preserve"> году прогнозируется на уровне</w:t>
      </w:r>
      <w:r>
        <w:t xml:space="preserve"> 5800</w:t>
      </w:r>
      <w:r w:rsidRPr="00695920">
        <w:t xml:space="preserve"> чел</w:t>
      </w:r>
      <w:r>
        <w:t xml:space="preserve">. </w:t>
      </w:r>
      <w:r w:rsidRPr="00695920">
        <w:t>и к 203</w:t>
      </w:r>
      <w:r>
        <w:t>0 году –5900</w:t>
      </w:r>
      <w:r w:rsidRPr="00695920">
        <w:t>чел</w:t>
      </w:r>
      <w:r>
        <w:t>.</w:t>
      </w:r>
    </w:p>
    <w:p w:rsidR="006763A8" w:rsidRPr="00933DC5" w:rsidRDefault="006763A8" w:rsidP="006763A8">
      <w:pPr>
        <w:numPr>
          <w:ilvl w:val="0"/>
          <w:numId w:val="5"/>
        </w:numPr>
        <w:tabs>
          <w:tab w:val="clear" w:pos="1004"/>
        </w:tabs>
        <w:spacing w:before="120"/>
        <w:ind w:left="538" w:hanging="357"/>
        <w:jc w:val="both"/>
        <w:rPr>
          <w:i/>
          <w:u w:val="single"/>
        </w:rPr>
      </w:pPr>
      <w:r w:rsidRPr="00933DC5">
        <w:rPr>
          <w:i/>
          <w:u w:val="single"/>
        </w:rPr>
        <w:t>Развитие транспортной инфраструктуры (линейные объекты) регионального значения и значения муниципального района  на территории поселения:</w:t>
      </w:r>
    </w:p>
    <w:p w:rsidR="006763A8" w:rsidRDefault="006763A8" w:rsidP="006763A8">
      <w:pPr>
        <w:spacing w:line="360" w:lineRule="auto"/>
        <w:ind w:firstLine="720"/>
        <w:jc w:val="both"/>
      </w:pPr>
      <w:r w:rsidRPr="00933DC5">
        <w:t>В соответствии с положениями</w:t>
      </w:r>
      <w:r w:rsidRPr="00933DC5">
        <w:rPr>
          <w:i/>
        </w:rPr>
        <w:t xml:space="preserve"> </w:t>
      </w:r>
      <w:r w:rsidRPr="00933DC5">
        <w:t>утвержденных региональных программных документов и документов территориального планирования на территории поселения планируются следующие мероприятия</w:t>
      </w:r>
      <w:r>
        <w:t>:</w:t>
      </w:r>
    </w:p>
    <w:p w:rsidR="006763A8" w:rsidRDefault="006763A8" w:rsidP="006763A8">
      <w:pPr>
        <w:spacing w:line="360" w:lineRule="auto"/>
        <w:ind w:firstLine="720"/>
        <w:jc w:val="both"/>
      </w:pPr>
      <w:r w:rsidRPr="00933DC5">
        <w:t>регионального значения:</w:t>
      </w:r>
    </w:p>
    <w:p w:rsidR="006763A8" w:rsidRDefault="006763A8" w:rsidP="006763A8">
      <w:pPr>
        <w:spacing w:line="360" w:lineRule="auto"/>
        <w:ind w:firstLine="720"/>
        <w:rPr>
          <w:sz w:val="22"/>
          <w:szCs w:val="22"/>
        </w:rPr>
      </w:pPr>
      <w:r>
        <w:t>-</w:t>
      </w:r>
      <w:r w:rsidRPr="00FB6FAB">
        <w:rPr>
          <w:kern w:val="2"/>
        </w:rPr>
        <w:t>-</w:t>
      </w:r>
      <w:r w:rsidRPr="00FB6FAB">
        <w:t xml:space="preserve"> повышение качества дорожного покрытия </w:t>
      </w:r>
      <w:r w:rsidRPr="00FB6FAB">
        <w:rPr>
          <w:kern w:val="2"/>
        </w:rPr>
        <w:t xml:space="preserve">автомобильной дороги </w:t>
      </w:r>
      <w:r>
        <w:rPr>
          <w:kern w:val="2"/>
        </w:rPr>
        <w:t>«</w:t>
      </w:r>
      <w:r>
        <w:rPr>
          <w:sz w:val="22"/>
          <w:szCs w:val="22"/>
        </w:rPr>
        <w:t>Владивосток – Находка», корректировка трассы подъезда к г Находка;</w:t>
      </w:r>
    </w:p>
    <w:p w:rsidR="006763A8" w:rsidRPr="00FB6FAB" w:rsidRDefault="006763A8" w:rsidP="006763A8">
      <w:pPr>
        <w:spacing w:line="360" w:lineRule="auto"/>
        <w:ind w:firstLine="720"/>
        <w:rPr>
          <w:kern w:val="2"/>
        </w:rPr>
      </w:pPr>
      <w:r w:rsidRPr="00FB6FAB">
        <w:rPr>
          <w:kern w:val="2"/>
        </w:rPr>
        <w:t>-</w:t>
      </w:r>
      <w:r w:rsidRPr="00FB6FAB">
        <w:t xml:space="preserve"> </w:t>
      </w:r>
      <w:r>
        <w:t xml:space="preserve">строительство и </w:t>
      </w:r>
      <w:r w:rsidRPr="00FB6FAB">
        <w:t xml:space="preserve">повышение качества дорожного покрытия </w:t>
      </w:r>
      <w:r w:rsidRPr="00FB6FAB">
        <w:rPr>
          <w:kern w:val="2"/>
        </w:rPr>
        <w:t xml:space="preserve">на автодороге </w:t>
      </w:r>
      <w:r w:rsidRPr="00A85BA2">
        <w:rPr>
          <w:kern w:val="2"/>
        </w:rPr>
        <w:t>с.</w:t>
      </w:r>
      <w:r>
        <w:rPr>
          <w:kern w:val="2"/>
        </w:rPr>
        <w:t xml:space="preserve"> </w:t>
      </w:r>
      <w:r w:rsidRPr="00A85BA2">
        <w:rPr>
          <w:sz w:val="22"/>
          <w:szCs w:val="22"/>
        </w:rPr>
        <w:t>Новолитовск - д.Васильевка</w:t>
      </w:r>
      <w:r>
        <w:rPr>
          <w:kern w:val="2"/>
        </w:rPr>
        <w:t>.</w:t>
      </w:r>
    </w:p>
    <w:p w:rsidR="006763A8" w:rsidRPr="00CB5655" w:rsidRDefault="006763A8" w:rsidP="006763A8">
      <w:pPr>
        <w:numPr>
          <w:ilvl w:val="0"/>
          <w:numId w:val="5"/>
        </w:numPr>
        <w:tabs>
          <w:tab w:val="clear" w:pos="1004"/>
        </w:tabs>
        <w:spacing w:before="120"/>
        <w:ind w:left="538" w:hanging="357"/>
        <w:jc w:val="both"/>
        <w:rPr>
          <w:i/>
          <w:u w:val="single"/>
        </w:rPr>
      </w:pPr>
      <w:r w:rsidRPr="00CB5655">
        <w:rPr>
          <w:i/>
          <w:u w:val="single"/>
        </w:rPr>
        <w:t>Развитие социальной инфраструктуры регионального значения и значения муниципального района на территории поселения:</w:t>
      </w:r>
    </w:p>
    <w:p w:rsidR="006763A8" w:rsidRPr="00CB5655" w:rsidRDefault="006763A8" w:rsidP="006763A8">
      <w:pPr>
        <w:ind w:left="540"/>
        <w:jc w:val="both"/>
      </w:pPr>
    </w:p>
    <w:p w:rsidR="006763A8" w:rsidRPr="00CB5655" w:rsidRDefault="006763A8" w:rsidP="006763A8">
      <w:pPr>
        <w:numPr>
          <w:ilvl w:val="0"/>
          <w:numId w:val="5"/>
        </w:numPr>
        <w:spacing w:line="360" w:lineRule="auto"/>
        <w:ind w:left="1003" w:hanging="357"/>
        <w:jc w:val="both"/>
      </w:pPr>
      <w:r w:rsidRPr="00A92E29">
        <w:t>Строительство общеобразовательной школы с блоком 4-х дошкольных групп</w:t>
      </w:r>
      <w:r>
        <w:rPr>
          <w:sz w:val="28"/>
          <w:szCs w:val="32"/>
        </w:rPr>
        <w:t xml:space="preserve">  </w:t>
      </w:r>
      <w:r>
        <w:t>в п.</w:t>
      </w:r>
      <w:r w:rsidR="005D09C7">
        <w:t xml:space="preserve"> Волча</w:t>
      </w:r>
      <w:r>
        <w:t>нец</w:t>
      </w:r>
      <w:r w:rsidRPr="00CB5655">
        <w:t xml:space="preserve"> на </w:t>
      </w:r>
      <w:r>
        <w:t>первую очередь</w:t>
      </w:r>
      <w:r w:rsidRPr="00CB5655">
        <w:t>;</w:t>
      </w:r>
    </w:p>
    <w:p w:rsidR="006763A8" w:rsidRPr="004455A9" w:rsidRDefault="006763A8" w:rsidP="006763A8">
      <w:pPr>
        <w:pStyle w:val="S"/>
        <w:numPr>
          <w:ilvl w:val="0"/>
          <w:numId w:val="5"/>
        </w:numPr>
        <w:ind w:left="1003" w:hanging="357"/>
        <w:jc w:val="both"/>
        <w:rPr>
          <w:rFonts w:eastAsia="Arial Unicode MS"/>
          <w:lang w:eastAsia="ar-SA"/>
        </w:rPr>
      </w:pPr>
      <w:r>
        <w:t>Строительство детского сада в с.</w:t>
      </w:r>
      <w:r w:rsidR="005D09C7">
        <w:t xml:space="preserve"> </w:t>
      </w:r>
      <w:r>
        <w:t xml:space="preserve">Новолитовск </w:t>
      </w:r>
      <w:r w:rsidRPr="00CB5655">
        <w:t xml:space="preserve"> </w:t>
      </w:r>
      <w:r w:rsidRPr="00CB5655">
        <w:rPr>
          <w:rFonts w:eastAsia="Arial Unicode MS"/>
          <w:lang w:eastAsia="ar-SA"/>
        </w:rPr>
        <w:t xml:space="preserve">на </w:t>
      </w:r>
      <w:r>
        <w:rPr>
          <w:rFonts w:eastAsia="Arial Unicode MS"/>
          <w:lang w:eastAsia="ar-SA"/>
        </w:rPr>
        <w:t>расчетный срок</w:t>
      </w:r>
      <w:r w:rsidRPr="00CB5655">
        <w:rPr>
          <w:rFonts w:eastAsia="Arial Unicode MS"/>
          <w:lang w:eastAsia="ar-SA"/>
        </w:rPr>
        <w:t>;</w:t>
      </w:r>
    </w:p>
    <w:p w:rsidR="006763A8" w:rsidRDefault="006763A8" w:rsidP="006763A8">
      <w:pPr>
        <w:pStyle w:val="S"/>
        <w:numPr>
          <w:ilvl w:val="0"/>
          <w:numId w:val="5"/>
        </w:numPr>
        <w:ind w:left="1003" w:hanging="357"/>
        <w:jc w:val="both"/>
        <w:rPr>
          <w:rFonts w:eastAsia="Arial Unicode MS"/>
          <w:lang w:eastAsia="ar-SA"/>
        </w:rPr>
      </w:pPr>
      <w:r w:rsidRPr="00CB5655">
        <w:rPr>
          <w:rFonts w:eastAsia="Arial Unicode MS"/>
          <w:lang w:eastAsia="ar-SA"/>
        </w:rPr>
        <w:t>Организация отделения социальной помощи на дому на первую очередь;</w:t>
      </w:r>
    </w:p>
    <w:p w:rsidR="006763A8" w:rsidRPr="00CB5655" w:rsidRDefault="006763A8" w:rsidP="006763A8">
      <w:pPr>
        <w:pStyle w:val="S"/>
        <w:numPr>
          <w:ilvl w:val="0"/>
          <w:numId w:val="5"/>
        </w:numPr>
        <w:ind w:left="1003" w:hanging="35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Реконструкция ФАП </w:t>
      </w:r>
      <w:r>
        <w:t>в с.</w:t>
      </w:r>
      <w:r w:rsidR="005D09C7">
        <w:t xml:space="preserve"> </w:t>
      </w:r>
      <w:r>
        <w:t>Новолитовск,</w:t>
      </w:r>
      <w:r w:rsidRPr="00A92E29">
        <w:t xml:space="preserve"> </w:t>
      </w:r>
      <w:r>
        <w:t>п.</w:t>
      </w:r>
      <w:r w:rsidR="005D09C7">
        <w:t xml:space="preserve"> Волча</w:t>
      </w:r>
      <w:r>
        <w:t xml:space="preserve">нец </w:t>
      </w:r>
      <w:r w:rsidRPr="00CB5655">
        <w:t xml:space="preserve"> </w:t>
      </w:r>
      <w:r w:rsidRPr="00CB5655">
        <w:rPr>
          <w:rFonts w:eastAsia="Arial Unicode MS"/>
          <w:lang w:eastAsia="ar-SA"/>
        </w:rPr>
        <w:t>на первую очередь</w:t>
      </w:r>
    </w:p>
    <w:p w:rsidR="006763A8" w:rsidRDefault="006763A8" w:rsidP="006763A8">
      <w:pPr>
        <w:ind w:left="540"/>
        <w:jc w:val="both"/>
      </w:pPr>
    </w:p>
    <w:p w:rsidR="006763A8" w:rsidRPr="00B45919" w:rsidRDefault="006763A8" w:rsidP="006763A8">
      <w:pPr>
        <w:numPr>
          <w:ilvl w:val="0"/>
          <w:numId w:val="5"/>
        </w:numPr>
        <w:tabs>
          <w:tab w:val="clear" w:pos="1004"/>
        </w:tabs>
        <w:spacing w:before="120"/>
        <w:ind w:left="538" w:hanging="357"/>
        <w:jc w:val="both"/>
      </w:pPr>
      <w:r w:rsidRPr="00B45919">
        <w:rPr>
          <w:i/>
          <w:u w:val="single"/>
        </w:rPr>
        <w:t>Предложения по установлению границ населенных пунктов</w:t>
      </w:r>
      <w:r w:rsidRPr="00B45919">
        <w:rPr>
          <w:i/>
          <w:color w:val="000000"/>
          <w:u w:val="single"/>
        </w:rPr>
        <w:t xml:space="preserve"> и изменению площади земель различных категорий</w:t>
      </w:r>
      <w:r w:rsidRPr="00B45919">
        <w:rPr>
          <w:i/>
          <w:u w:val="single"/>
        </w:rPr>
        <w:t>:</w:t>
      </w:r>
      <w:r w:rsidRPr="00B45919">
        <w:rPr>
          <w:i/>
        </w:rPr>
        <w:t xml:space="preserve"> </w:t>
      </w:r>
    </w:p>
    <w:p w:rsidR="006763A8" w:rsidRPr="00B45919" w:rsidRDefault="006763A8" w:rsidP="006763A8">
      <w:pPr>
        <w:spacing w:line="360" w:lineRule="auto"/>
        <w:ind w:firstLine="720"/>
        <w:jc w:val="both"/>
      </w:pPr>
      <w:r w:rsidRPr="00B45919">
        <w:t xml:space="preserve">Проектом предлагается изменение границ населенного пункта п. Волчанец. Граница изменяется за счет включения участка, площадью </w:t>
      </w:r>
      <w:smartTag w:uri="urn:schemas-microsoft-com:office:smarttags" w:element="metricconverter">
        <w:smartTagPr>
          <w:attr w:name="ProductID" w:val="83 га"/>
        </w:smartTagPr>
        <w:r w:rsidRPr="00B45919">
          <w:t>83 га</w:t>
        </w:r>
      </w:smartTag>
      <w:r w:rsidRPr="00B45919">
        <w:t>, расположенного на землях запаса.</w:t>
      </w:r>
    </w:p>
    <w:p w:rsidR="006763A8" w:rsidRPr="001E06C3" w:rsidRDefault="006763A8" w:rsidP="006763A8">
      <w:pPr>
        <w:spacing w:line="360" w:lineRule="auto"/>
        <w:ind w:firstLine="720"/>
      </w:pPr>
      <w:r w:rsidRPr="00B45919">
        <w:rPr>
          <w:szCs w:val="20"/>
        </w:rPr>
        <w:t xml:space="preserve">Генеральным планом предлагается изменение существующей структуры земельного фонда муниципального образования и перевода </w:t>
      </w:r>
      <w:smartTag w:uri="urn:schemas-microsoft-com:office:smarttags" w:element="metricconverter">
        <w:smartTagPr>
          <w:attr w:name="ProductID" w:val="83 га"/>
        </w:smartTagPr>
        <w:r w:rsidRPr="00B45919">
          <w:rPr>
            <w:szCs w:val="20"/>
          </w:rPr>
          <w:t>83 га</w:t>
        </w:r>
      </w:smartTag>
      <w:r w:rsidRPr="00B45919">
        <w:rPr>
          <w:szCs w:val="20"/>
        </w:rPr>
        <w:t xml:space="preserve"> земель запаса в земли населенных пунктов.</w:t>
      </w:r>
    </w:p>
    <w:p w:rsidR="006763A8" w:rsidRPr="00C23303" w:rsidRDefault="006763A8" w:rsidP="006763A8">
      <w:pPr>
        <w:numPr>
          <w:ilvl w:val="0"/>
          <w:numId w:val="5"/>
        </w:numPr>
        <w:tabs>
          <w:tab w:val="clear" w:pos="1004"/>
        </w:tabs>
        <w:spacing w:before="120"/>
        <w:ind w:left="538" w:hanging="357"/>
        <w:jc w:val="both"/>
      </w:pPr>
      <w:r w:rsidRPr="00C23303">
        <w:rPr>
          <w:i/>
          <w:u w:val="single"/>
        </w:rPr>
        <w:t>Основные мероприятия по охране окружающей среды</w:t>
      </w:r>
      <w:r w:rsidRPr="00C23303">
        <w:t xml:space="preserve">: </w:t>
      </w:r>
    </w:p>
    <w:p w:rsidR="006763A8" w:rsidRPr="00C23303" w:rsidRDefault="006763A8" w:rsidP="006763A8">
      <w:pPr>
        <w:spacing w:before="120"/>
        <w:jc w:val="both"/>
      </w:pPr>
    </w:p>
    <w:p w:rsidR="006763A8" w:rsidRPr="00C23303" w:rsidRDefault="006763A8" w:rsidP="006763A8">
      <w:pPr>
        <w:numPr>
          <w:ilvl w:val="0"/>
          <w:numId w:val="5"/>
        </w:numPr>
        <w:tabs>
          <w:tab w:val="left" w:pos="2058"/>
        </w:tabs>
        <w:spacing w:line="360" w:lineRule="auto"/>
        <w:ind w:left="1003" w:hanging="357"/>
        <w:jc w:val="both"/>
      </w:pPr>
      <w:r w:rsidRPr="00C23303">
        <w:t>Обустройство контейнерных площадок</w:t>
      </w:r>
      <w:r w:rsidRPr="00C23303">
        <w:rPr>
          <w:i/>
        </w:rPr>
        <w:t xml:space="preserve"> </w:t>
      </w:r>
      <w:r w:rsidRPr="00C23303">
        <w:t>для сбора ТБО от населения в населённых пунктах Новолитовского сельского поселения – с.</w:t>
      </w:r>
      <w:r>
        <w:t xml:space="preserve"> </w:t>
      </w:r>
      <w:r w:rsidRPr="00C23303">
        <w:t>Новолитовск, пос.</w:t>
      </w:r>
      <w:r>
        <w:t xml:space="preserve"> </w:t>
      </w:r>
      <w:r w:rsidRPr="00C23303">
        <w:t xml:space="preserve">Волчанец. </w:t>
      </w:r>
    </w:p>
    <w:p w:rsidR="006763A8" w:rsidRPr="00C23303" w:rsidRDefault="006763A8" w:rsidP="006763A8">
      <w:pPr>
        <w:numPr>
          <w:ilvl w:val="0"/>
          <w:numId w:val="5"/>
        </w:numPr>
        <w:spacing w:line="360" w:lineRule="auto"/>
        <w:ind w:left="1003" w:hanging="357"/>
        <w:jc w:val="both"/>
      </w:pPr>
      <w:r w:rsidRPr="00C23303">
        <w:t>Организация пункта приёма вторичного сырья в с.</w:t>
      </w:r>
      <w:r w:rsidR="00DE7BEB">
        <w:t xml:space="preserve"> </w:t>
      </w:r>
      <w:r w:rsidRPr="00C23303">
        <w:t>Новолитовск.</w:t>
      </w:r>
    </w:p>
    <w:p w:rsidR="006763A8" w:rsidRPr="00C23303" w:rsidRDefault="006763A8" w:rsidP="006763A8">
      <w:pPr>
        <w:numPr>
          <w:ilvl w:val="0"/>
          <w:numId w:val="5"/>
        </w:numPr>
        <w:spacing w:line="360" w:lineRule="auto"/>
        <w:ind w:left="1003" w:hanging="357"/>
        <w:jc w:val="both"/>
      </w:pPr>
      <w:r w:rsidRPr="00C23303">
        <w:lastRenderedPageBreak/>
        <w:t>Обеспечение выполнения режима нормируемых санитарно-защитных зон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763A8" w:rsidRDefault="006763A8" w:rsidP="006763A8">
      <w:pPr>
        <w:spacing w:before="120"/>
        <w:jc w:val="both"/>
      </w:pPr>
    </w:p>
    <w:p w:rsidR="006763A8" w:rsidRPr="008C61FB" w:rsidRDefault="006763A8" w:rsidP="006763A8">
      <w:pPr>
        <w:spacing w:before="120"/>
        <w:jc w:val="both"/>
        <w:sectPr w:rsidR="006763A8" w:rsidRPr="008C61FB" w:rsidSect="00785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63A8" w:rsidRPr="00DE7BEB" w:rsidRDefault="006763A8" w:rsidP="006763A8">
      <w:pPr>
        <w:pStyle w:val="17"/>
        <w:rPr>
          <w:rStyle w:val="10"/>
          <w:sz w:val="28"/>
          <w:szCs w:val="28"/>
        </w:rPr>
      </w:pPr>
      <w:bookmarkStart w:id="6" w:name="_Toc327520067"/>
      <w:bookmarkStart w:id="7" w:name="_Toc350259278"/>
      <w:r w:rsidRPr="00DE7BEB">
        <w:rPr>
          <w:rStyle w:val="10"/>
          <w:sz w:val="28"/>
          <w:szCs w:val="28"/>
        </w:rPr>
        <w:lastRenderedPageBreak/>
        <w:t xml:space="preserve">2. </w:t>
      </w:r>
      <w:bookmarkEnd w:id="3"/>
      <w:bookmarkEnd w:id="4"/>
      <w:r w:rsidRPr="00DE7BEB">
        <w:rPr>
          <w:rStyle w:val="10"/>
          <w:sz w:val="28"/>
          <w:szCs w:val="28"/>
        </w:rPr>
        <w:t xml:space="preserve">Планируемые для размещения объекты местного значения </w:t>
      </w:r>
      <w:bookmarkEnd w:id="6"/>
      <w:r w:rsidRPr="00DE7BEB">
        <w:rPr>
          <w:rStyle w:val="10"/>
          <w:sz w:val="28"/>
          <w:szCs w:val="28"/>
        </w:rPr>
        <w:t>муниципального образования</w:t>
      </w:r>
      <w:bookmarkStart w:id="8" w:name="_Toc327520068"/>
      <w:bookmarkStart w:id="9" w:name="_Toc332982607"/>
      <w:bookmarkStart w:id="10" w:name="_Toc332982977"/>
      <w:bookmarkStart w:id="11" w:name="_Toc332983168"/>
      <w:bookmarkStart w:id="12" w:name="_Toc332984017"/>
      <w:bookmarkStart w:id="13" w:name="_Toc332984096"/>
      <w:bookmarkStart w:id="14" w:name="_Toc350259279"/>
      <w:bookmarkStart w:id="15" w:name="_Toc205803337"/>
      <w:bookmarkEnd w:id="7"/>
    </w:p>
    <w:p w:rsidR="006763A8" w:rsidRPr="00DE7BEB" w:rsidRDefault="006763A8" w:rsidP="006763A8">
      <w:pPr>
        <w:pStyle w:val="17"/>
        <w:rPr>
          <w:rFonts w:asciiTheme="majorHAnsi" w:eastAsiaTheme="majorEastAsia" w:hAnsiTheme="majorHAnsi" w:cstheme="majorBidi"/>
          <w:kern w:val="32"/>
          <w:sz w:val="28"/>
          <w:szCs w:val="28"/>
        </w:rPr>
      </w:pPr>
      <w:r w:rsidRPr="00DE7BEB">
        <w:rPr>
          <w:sz w:val="28"/>
          <w:szCs w:val="28"/>
        </w:rPr>
        <w:t>2.1 Социальная инфраструктура</w:t>
      </w:r>
      <w:bookmarkEnd w:id="8"/>
      <w:bookmarkEnd w:id="9"/>
      <w:bookmarkEnd w:id="10"/>
      <w:bookmarkEnd w:id="11"/>
      <w:bookmarkEnd w:id="12"/>
      <w:bookmarkEnd w:id="13"/>
      <w:bookmarkEnd w:id="14"/>
      <w:r w:rsidRPr="00DE7BEB">
        <w:rPr>
          <w:sz w:val="28"/>
          <w:szCs w:val="28"/>
        </w:rPr>
        <w:t xml:space="preserve"> </w:t>
      </w:r>
    </w:p>
    <w:tbl>
      <w:tblPr>
        <w:tblW w:w="14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520"/>
        <w:gridCol w:w="2340"/>
        <w:gridCol w:w="2062"/>
        <w:gridCol w:w="38"/>
        <w:gridCol w:w="3202"/>
      </w:tblGrid>
      <w:tr w:rsidR="006763A8" w:rsidRPr="00471107" w:rsidTr="0010400D">
        <w:trPr>
          <w:cantSplit/>
          <w:trHeight w:val="820"/>
        </w:trPr>
        <w:tc>
          <w:tcPr>
            <w:tcW w:w="54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№ п/п</w:t>
            </w:r>
          </w:p>
        </w:tc>
        <w:tc>
          <w:tcPr>
            <w:tcW w:w="378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назначение</w:t>
            </w:r>
          </w:p>
        </w:tc>
        <w:tc>
          <w:tcPr>
            <w:tcW w:w="252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наименование</w:t>
            </w:r>
          </w:p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объекта</w:t>
            </w:r>
          </w:p>
          <w:p w:rsidR="006763A8" w:rsidRPr="00471107" w:rsidRDefault="006763A8" w:rsidP="0010400D">
            <w:pPr>
              <w:jc w:val="center"/>
            </w:pPr>
          </w:p>
        </w:tc>
        <w:tc>
          <w:tcPr>
            <w:tcW w:w="234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характеристика</w:t>
            </w:r>
          </w:p>
          <w:p w:rsidR="006763A8" w:rsidRPr="00471107" w:rsidRDefault="006763A8" w:rsidP="0010400D">
            <w:pPr>
              <w:jc w:val="center"/>
            </w:pPr>
          </w:p>
        </w:tc>
        <w:tc>
          <w:tcPr>
            <w:tcW w:w="2100" w:type="dxa"/>
            <w:gridSpan w:val="2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местоположение</w:t>
            </w:r>
          </w:p>
        </w:tc>
        <w:tc>
          <w:tcPr>
            <w:tcW w:w="3202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функциональная зона</w:t>
            </w:r>
          </w:p>
        </w:tc>
      </w:tr>
      <w:tr w:rsidR="006763A8" w:rsidRPr="00471107" w:rsidTr="0010400D">
        <w:trPr>
          <w:cantSplit/>
          <w:trHeight w:val="275"/>
        </w:trPr>
        <w:tc>
          <w:tcPr>
            <w:tcW w:w="54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8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00" w:type="dxa"/>
            <w:gridSpan w:val="2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202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6763A8" w:rsidRPr="00471107" w:rsidTr="0010400D">
        <w:trPr>
          <w:trHeight w:val="369"/>
          <w:tblHeader/>
        </w:trPr>
        <w:tc>
          <w:tcPr>
            <w:tcW w:w="14482" w:type="dxa"/>
            <w:gridSpan w:val="7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b/>
                <w:sz w:val="20"/>
                <w:szCs w:val="20"/>
              </w:rPr>
            </w:pPr>
            <w:r w:rsidRPr="006763A8">
              <w:rPr>
                <w:b/>
                <w:sz w:val="20"/>
                <w:szCs w:val="20"/>
              </w:rPr>
              <w:t>Первая очередь</w:t>
            </w:r>
          </w:p>
        </w:tc>
      </w:tr>
      <w:tr w:rsidR="006763A8" w:rsidRPr="00471107" w:rsidTr="0010400D">
        <w:trPr>
          <w:trHeight w:val="1375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обеспечение жителей поселения услугами общественного питания, торговли и бытового обслуживания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Строительство комплекса обслуживания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0,8га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обеспечение жителей поселения услугами бытового обслуживания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 xml:space="preserve">Строительство гостиницы 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20мест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  <w:lang w:val="en-US"/>
              </w:rPr>
            </w:pPr>
            <w:r w:rsidRPr="006763A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3A8">
              <w:rPr>
                <w:rFonts w:ascii="Times New Roman" w:hAnsi="Times New Roman" w:cs="Times New Roman"/>
              </w:rPr>
              <w:t xml:space="preserve">создание условий для массового спортивного развития жителей муниципального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Строительство спортивного комплекса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3A8">
              <w:rPr>
                <w:sz w:val="20"/>
                <w:szCs w:val="20"/>
              </w:rPr>
              <w:t>0,9тыс.м</w:t>
            </w:r>
            <w:r w:rsidRPr="006763A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  <w:lang w:val="en-US"/>
              </w:rPr>
            </w:pPr>
            <w:r w:rsidRPr="006763A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3A8">
              <w:rPr>
                <w:rFonts w:ascii="Times New Roman" w:hAnsi="Times New Roman" w:cs="Times New Roman"/>
              </w:rPr>
              <w:t xml:space="preserve">создание условий для массового спортивного развития жителей муниципального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Строительство спортивной площадки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1,0га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  <w:lang w:val="en-US"/>
              </w:rPr>
            </w:pPr>
            <w:r w:rsidRPr="006763A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обеспечение жителей поселения услугами общественного питания, торговли и бытового обслуживания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Строительство магазина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0,1тыс м</w:t>
            </w:r>
            <w:r w:rsidRPr="006763A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д.</w:t>
            </w:r>
            <w:r w:rsidR="00DE7BEB">
              <w:rPr>
                <w:sz w:val="20"/>
                <w:szCs w:val="20"/>
              </w:rPr>
              <w:t xml:space="preserve"> </w:t>
            </w:r>
            <w:r w:rsidRPr="006763A8">
              <w:rPr>
                <w:sz w:val="20"/>
                <w:szCs w:val="20"/>
              </w:rPr>
              <w:t>Кирилловка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  <w:tr w:rsidR="006763A8" w:rsidRPr="00471107" w:rsidTr="0010400D">
        <w:trPr>
          <w:trHeight w:val="553"/>
        </w:trPr>
        <w:tc>
          <w:tcPr>
            <w:tcW w:w="14482" w:type="dxa"/>
            <w:gridSpan w:val="7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b/>
                <w:sz w:val="20"/>
                <w:szCs w:val="20"/>
              </w:rPr>
            </w:pPr>
            <w:r w:rsidRPr="006763A8">
              <w:rPr>
                <w:b/>
                <w:sz w:val="20"/>
                <w:szCs w:val="20"/>
                <w:lang w:val="en-US"/>
              </w:rPr>
              <w:t>Расчетный срок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организация досуга и обеспечение жителей муниципального образования услугами организаций культуры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 xml:space="preserve">Клуб </w:t>
            </w:r>
          </w:p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(реконструкция)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150</w:t>
            </w:r>
            <w:r w:rsidR="00DE7BEB">
              <w:rPr>
                <w:sz w:val="20"/>
                <w:szCs w:val="20"/>
              </w:rPr>
              <w:t xml:space="preserve"> </w:t>
            </w:r>
            <w:r w:rsidRPr="006763A8">
              <w:rPr>
                <w:sz w:val="20"/>
                <w:szCs w:val="20"/>
                <w:lang w:val="en-US"/>
              </w:rPr>
              <w:t>мест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3A8">
              <w:rPr>
                <w:rFonts w:ascii="Times New Roman" w:hAnsi="Times New Roman" w:cs="Times New Roman"/>
              </w:rPr>
              <w:t xml:space="preserve">создание условий для массового спортивного развития жителей муниципального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Строительство спортивно</w:t>
            </w:r>
            <w:r w:rsidR="00DE7BEB">
              <w:rPr>
                <w:sz w:val="20"/>
                <w:szCs w:val="20"/>
              </w:rPr>
              <w:t>й площадки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3A8">
              <w:rPr>
                <w:sz w:val="20"/>
                <w:szCs w:val="20"/>
              </w:rPr>
              <w:t>1,0га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п.</w:t>
            </w:r>
            <w:r w:rsidR="00DE7BEB">
              <w:rPr>
                <w:sz w:val="20"/>
                <w:szCs w:val="20"/>
              </w:rPr>
              <w:t xml:space="preserve"> </w:t>
            </w:r>
            <w:r w:rsidRPr="006763A8">
              <w:rPr>
                <w:sz w:val="20"/>
                <w:szCs w:val="20"/>
              </w:rPr>
              <w:t>Волчанец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  <w:tr w:rsidR="006763A8" w:rsidRPr="00471107" w:rsidTr="0010400D">
        <w:trPr>
          <w:trHeight w:val="553"/>
        </w:trPr>
        <w:tc>
          <w:tcPr>
            <w:tcW w:w="5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6763A8" w:rsidRPr="006763A8" w:rsidRDefault="006763A8" w:rsidP="001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63A8">
              <w:rPr>
                <w:rFonts w:ascii="Times New Roman" w:hAnsi="Times New Roman" w:cs="Times New Roman"/>
              </w:rPr>
              <w:t>организация досуга и обеспечение жителей муниципального образования услугами организаций культуры и спорта</w:t>
            </w:r>
          </w:p>
        </w:tc>
        <w:tc>
          <w:tcPr>
            <w:tcW w:w="2520" w:type="dxa"/>
            <w:shd w:val="clear" w:color="auto" w:fill="auto"/>
          </w:tcPr>
          <w:p w:rsidR="006763A8" w:rsidRPr="006763A8" w:rsidRDefault="006763A8" w:rsidP="0010400D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  <w:sz w:val="20"/>
                <w:szCs w:val="20"/>
              </w:rPr>
            </w:pPr>
            <w:r w:rsidRPr="006763A8">
              <w:rPr>
                <w:rFonts w:eastAsia="DejaVu Sans"/>
                <w:kern w:val="2"/>
                <w:sz w:val="20"/>
                <w:szCs w:val="20"/>
              </w:rPr>
              <w:t>Строительство молодежного центра</w:t>
            </w:r>
          </w:p>
        </w:tc>
        <w:tc>
          <w:tcPr>
            <w:tcW w:w="2340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100мест</w:t>
            </w:r>
          </w:p>
        </w:tc>
        <w:tc>
          <w:tcPr>
            <w:tcW w:w="2062" w:type="dxa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п.</w:t>
            </w:r>
            <w:r w:rsidR="00DE7BEB">
              <w:rPr>
                <w:sz w:val="20"/>
                <w:szCs w:val="20"/>
              </w:rPr>
              <w:t xml:space="preserve"> </w:t>
            </w:r>
            <w:r w:rsidRPr="006763A8">
              <w:rPr>
                <w:sz w:val="20"/>
                <w:szCs w:val="20"/>
              </w:rPr>
              <w:t>Волчанец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763A8" w:rsidRPr="006763A8" w:rsidRDefault="006763A8" w:rsidP="0010400D">
            <w:pPr>
              <w:jc w:val="center"/>
              <w:rPr>
                <w:sz w:val="20"/>
                <w:szCs w:val="20"/>
              </w:rPr>
            </w:pPr>
            <w:r w:rsidRPr="006763A8">
              <w:rPr>
                <w:sz w:val="20"/>
                <w:szCs w:val="20"/>
              </w:rPr>
              <w:t>зона многофункциональной общественно-деловой застройки</w:t>
            </w:r>
          </w:p>
        </w:tc>
      </w:tr>
    </w:tbl>
    <w:p w:rsidR="006763A8" w:rsidRPr="009E29E2" w:rsidRDefault="006763A8" w:rsidP="006763A8">
      <w:pPr>
        <w:pStyle w:val="22"/>
      </w:pPr>
      <w:r>
        <w:br w:type="page"/>
      </w:r>
      <w:bookmarkStart w:id="16" w:name="_Toc327520069"/>
      <w:bookmarkStart w:id="17" w:name="_Toc332982608"/>
      <w:bookmarkStart w:id="18" w:name="_Toc332982978"/>
      <w:bookmarkStart w:id="19" w:name="_Toc332983169"/>
      <w:bookmarkStart w:id="20" w:name="_Toc332984018"/>
      <w:bookmarkStart w:id="21" w:name="_Toc332984097"/>
      <w:bookmarkStart w:id="22" w:name="_Toc350259280"/>
      <w:r w:rsidRPr="00471107">
        <w:lastRenderedPageBreak/>
        <w:t>2.2 Жилищный фонд</w:t>
      </w:r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13"/>
        <w:gridCol w:w="2700"/>
        <w:gridCol w:w="2160"/>
        <w:gridCol w:w="1680"/>
        <w:gridCol w:w="3180"/>
      </w:tblGrid>
      <w:tr w:rsidR="006763A8" w:rsidRPr="00C2585D" w:rsidTr="0010400D">
        <w:trPr>
          <w:tblHeader/>
        </w:trPr>
        <w:tc>
          <w:tcPr>
            <w:tcW w:w="647" w:type="dxa"/>
            <w:shd w:val="clear" w:color="auto" w:fill="E0E0E0"/>
          </w:tcPr>
          <w:p w:rsidR="006763A8" w:rsidRPr="00471107" w:rsidRDefault="006763A8" w:rsidP="0010400D">
            <w:r w:rsidRPr="00471107">
              <w:t>№ п/п</w:t>
            </w:r>
          </w:p>
        </w:tc>
        <w:tc>
          <w:tcPr>
            <w:tcW w:w="4213" w:type="dxa"/>
            <w:shd w:val="clear" w:color="auto" w:fill="E0E0E0"/>
          </w:tcPr>
          <w:p w:rsidR="006763A8" w:rsidRPr="00471107" w:rsidRDefault="006763A8" w:rsidP="0010400D">
            <w:r>
              <w:t>Н</w:t>
            </w:r>
            <w:r w:rsidRPr="00471107">
              <w:t>азначение</w:t>
            </w:r>
          </w:p>
        </w:tc>
        <w:tc>
          <w:tcPr>
            <w:tcW w:w="2700" w:type="dxa"/>
            <w:shd w:val="clear" w:color="auto" w:fill="E0E0E0"/>
          </w:tcPr>
          <w:p w:rsidR="006763A8" w:rsidRPr="00471107" w:rsidRDefault="006763A8" w:rsidP="0010400D">
            <w:r>
              <w:t>Н</w:t>
            </w:r>
            <w:r w:rsidRPr="00471107">
              <w:t>аименование</w:t>
            </w:r>
          </w:p>
          <w:p w:rsidR="006763A8" w:rsidRPr="00471107" w:rsidRDefault="006763A8" w:rsidP="0010400D">
            <w:r w:rsidRPr="00471107">
              <w:t>объекта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6763A8" w:rsidRPr="00471107" w:rsidRDefault="006763A8" w:rsidP="0010400D">
            <w:r>
              <w:t>Местоположение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0E0E0"/>
          </w:tcPr>
          <w:p w:rsidR="006763A8" w:rsidRPr="00471107" w:rsidRDefault="006763A8" w:rsidP="0010400D">
            <w:r>
              <w:t>Х</w:t>
            </w:r>
            <w:r w:rsidRPr="00471107">
              <w:t>арактеристика</w:t>
            </w:r>
          </w:p>
        </w:tc>
        <w:tc>
          <w:tcPr>
            <w:tcW w:w="3180" w:type="dxa"/>
            <w:shd w:val="clear" w:color="auto" w:fill="E0E0E0"/>
          </w:tcPr>
          <w:p w:rsidR="006763A8" w:rsidRPr="00471107" w:rsidRDefault="006763A8" w:rsidP="0010400D">
            <w:r>
              <w:t>Ф</w:t>
            </w:r>
            <w:r w:rsidRPr="00471107">
              <w:t>ункциональная зона</w:t>
            </w:r>
          </w:p>
        </w:tc>
      </w:tr>
      <w:tr w:rsidR="006763A8" w:rsidRPr="00C2585D" w:rsidTr="0010400D">
        <w:trPr>
          <w:tblHeader/>
        </w:trPr>
        <w:tc>
          <w:tcPr>
            <w:tcW w:w="14580" w:type="dxa"/>
            <w:gridSpan w:val="6"/>
            <w:shd w:val="clear" w:color="auto" w:fill="auto"/>
          </w:tcPr>
          <w:p w:rsidR="006763A8" w:rsidRPr="00386A57" w:rsidRDefault="006763A8" w:rsidP="0010400D">
            <w:pPr>
              <w:jc w:val="center"/>
              <w:rPr>
                <w:b/>
              </w:rPr>
            </w:pPr>
            <w:r w:rsidRPr="00386A57">
              <w:rPr>
                <w:b/>
              </w:rPr>
              <w:t>Первая очередь</w:t>
            </w:r>
          </w:p>
        </w:tc>
      </w:tr>
      <w:tr w:rsidR="006763A8" w:rsidRPr="00C2585D" w:rsidTr="0010400D">
        <w:trPr>
          <w:trHeight w:val="684"/>
          <w:tblHeader/>
        </w:trPr>
        <w:tc>
          <w:tcPr>
            <w:tcW w:w="647" w:type="dxa"/>
            <w:vMerge w:val="restart"/>
            <w:shd w:val="clear" w:color="auto" w:fill="auto"/>
          </w:tcPr>
          <w:p w:rsidR="006763A8" w:rsidRPr="00471107" w:rsidRDefault="006763A8" w:rsidP="0010400D">
            <w:r w:rsidRPr="00471107">
              <w:t>1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6763A8" w:rsidRPr="00471107" w:rsidRDefault="006763A8" w:rsidP="0010400D">
            <w:r w:rsidRPr="00471107">
              <w:t>создание условий для жилищного строительства</w:t>
            </w:r>
          </w:p>
          <w:p w:rsidR="006763A8" w:rsidRPr="00471107" w:rsidRDefault="006763A8" w:rsidP="0010400D"/>
          <w:p w:rsidR="006763A8" w:rsidRPr="00471107" w:rsidRDefault="006763A8" w:rsidP="0010400D">
            <w:r w:rsidRPr="00471107"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DE7BEB" w:rsidP="0010400D">
            <w:r>
              <w:t>п</w:t>
            </w:r>
            <w:r w:rsidR="006763A8" w:rsidRPr="00E44715">
              <w:t>.</w:t>
            </w:r>
            <w:r>
              <w:t xml:space="preserve"> </w:t>
            </w:r>
            <w:r w:rsidR="006763A8" w:rsidRPr="00E44715">
              <w:t>Волчанец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pPr>
              <w:rPr>
                <w:vertAlign w:val="superscript"/>
              </w:rPr>
            </w:pPr>
            <w:r>
              <w:t>11,1</w:t>
            </w:r>
            <w:r w:rsidRPr="00471107">
              <w:t>тыс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индивидуальной жилой застройки</w:t>
            </w:r>
          </w:p>
        </w:tc>
      </w:tr>
      <w:tr w:rsidR="006763A8" w:rsidRPr="00C2585D" w:rsidTr="0010400D">
        <w:trPr>
          <w:trHeight w:val="523"/>
          <w:tblHeader/>
        </w:trPr>
        <w:tc>
          <w:tcPr>
            <w:tcW w:w="647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4213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6763A8" w:rsidP="0010400D">
            <w:r w:rsidRPr="00E44715">
              <w:t>с. Новолитовск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795FFF" w:rsidRDefault="006763A8" w:rsidP="0010400D">
            <w:r>
              <w:t>6,3тыс.м</w:t>
            </w:r>
            <w:r w:rsidRPr="00795FFF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индивидуальной жилой застройки</w:t>
            </w:r>
          </w:p>
        </w:tc>
      </w:tr>
      <w:tr w:rsidR="006763A8" w:rsidRPr="00C2585D" w:rsidTr="0010400D">
        <w:trPr>
          <w:trHeight w:val="531"/>
          <w:tblHeader/>
        </w:trPr>
        <w:tc>
          <w:tcPr>
            <w:tcW w:w="647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4213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6763A8" w:rsidP="0010400D">
            <w:r w:rsidRPr="00E44715">
              <w:t>д.</w:t>
            </w:r>
            <w:r>
              <w:t xml:space="preserve"> </w:t>
            </w:r>
            <w:r w:rsidRPr="00E44715">
              <w:t>Васильевка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pPr>
              <w:rPr>
                <w:vertAlign w:val="superscript"/>
              </w:rPr>
            </w:pPr>
            <w:r>
              <w:t>0,2</w:t>
            </w:r>
            <w:r w:rsidRPr="00471107">
              <w:t>тыс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индивидуальной жилой застройки</w:t>
            </w:r>
          </w:p>
        </w:tc>
      </w:tr>
      <w:tr w:rsidR="006763A8" w:rsidRPr="00C2585D" w:rsidTr="0010400D">
        <w:trPr>
          <w:trHeight w:val="884"/>
          <w:tblHeader/>
        </w:trPr>
        <w:tc>
          <w:tcPr>
            <w:tcW w:w="647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4213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6763A8" w:rsidP="0010400D">
            <w:r>
              <w:t>д</w:t>
            </w:r>
            <w:r w:rsidRPr="00E44715">
              <w:t>.</w:t>
            </w:r>
            <w:r>
              <w:t xml:space="preserve"> </w:t>
            </w:r>
            <w:r w:rsidRPr="00E44715">
              <w:t>Кирилловка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pPr>
              <w:rPr>
                <w:vertAlign w:val="superscript"/>
              </w:rPr>
            </w:pPr>
            <w:r>
              <w:t>0,1</w:t>
            </w:r>
            <w:r w:rsidRPr="00471107">
              <w:t>тыс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 индивидуальной жилой застройки</w:t>
            </w:r>
          </w:p>
        </w:tc>
      </w:tr>
      <w:tr w:rsidR="006763A8" w:rsidRPr="00C2585D" w:rsidTr="0010400D">
        <w:trPr>
          <w:trHeight w:val="160"/>
          <w:tblHeader/>
        </w:trPr>
        <w:tc>
          <w:tcPr>
            <w:tcW w:w="14580" w:type="dxa"/>
            <w:gridSpan w:val="6"/>
            <w:shd w:val="clear" w:color="auto" w:fill="auto"/>
          </w:tcPr>
          <w:p w:rsidR="006763A8" w:rsidRPr="00471107" w:rsidRDefault="006763A8" w:rsidP="0010400D">
            <w:pPr>
              <w:jc w:val="center"/>
            </w:pPr>
            <w:r>
              <w:rPr>
                <w:b/>
                <w:lang w:val="en-US"/>
              </w:rPr>
              <w:t>Расчетный срок</w:t>
            </w:r>
          </w:p>
        </w:tc>
      </w:tr>
      <w:tr w:rsidR="006763A8" w:rsidRPr="00C2585D" w:rsidTr="0010400D">
        <w:trPr>
          <w:trHeight w:val="676"/>
          <w:tblHeader/>
        </w:trPr>
        <w:tc>
          <w:tcPr>
            <w:tcW w:w="647" w:type="dxa"/>
            <w:vMerge w:val="restart"/>
            <w:shd w:val="clear" w:color="auto" w:fill="auto"/>
          </w:tcPr>
          <w:p w:rsidR="006763A8" w:rsidRPr="00471107" w:rsidRDefault="006763A8" w:rsidP="0010400D">
            <w:r w:rsidRPr="00471107">
              <w:t>2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6763A8" w:rsidRPr="00471107" w:rsidRDefault="006763A8" w:rsidP="0010400D">
            <w:r w:rsidRPr="00471107">
              <w:t>создание условий для жилищного строительства</w:t>
            </w:r>
          </w:p>
          <w:p w:rsidR="006763A8" w:rsidRPr="00471107" w:rsidRDefault="006763A8" w:rsidP="0010400D"/>
          <w:p w:rsidR="006763A8" w:rsidRPr="00471107" w:rsidRDefault="006763A8" w:rsidP="0010400D">
            <w:r w:rsidRPr="00471107"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DE7BEB" w:rsidP="0010400D">
            <w:r>
              <w:t>п</w:t>
            </w:r>
            <w:r w:rsidR="006763A8" w:rsidRPr="00E44715">
              <w:t>.</w:t>
            </w:r>
            <w:r w:rsidR="006763A8">
              <w:t xml:space="preserve"> </w:t>
            </w:r>
            <w:r w:rsidR="006763A8" w:rsidRPr="00E44715">
              <w:t>Волчанец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pPr>
              <w:rPr>
                <w:vertAlign w:val="superscript"/>
              </w:rPr>
            </w:pPr>
            <w:r>
              <w:t>11,6</w:t>
            </w:r>
            <w:r w:rsidRPr="00471107">
              <w:t>тыс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 индивидуальной жилой застройки</w:t>
            </w:r>
          </w:p>
        </w:tc>
      </w:tr>
      <w:tr w:rsidR="006763A8" w:rsidRPr="00C2585D" w:rsidTr="0010400D">
        <w:trPr>
          <w:trHeight w:val="531"/>
          <w:tblHeader/>
        </w:trPr>
        <w:tc>
          <w:tcPr>
            <w:tcW w:w="647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4213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6763A8" w:rsidP="0010400D">
            <w:r w:rsidRPr="00E44715">
              <w:t>с. Новолитовск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795FFF" w:rsidRDefault="006763A8" w:rsidP="0010400D">
            <w:r>
              <w:t>7,1тыс.м</w:t>
            </w:r>
            <w:r w:rsidRPr="00795FFF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индивидуальной жилой застройки</w:t>
            </w:r>
          </w:p>
        </w:tc>
      </w:tr>
      <w:tr w:rsidR="006763A8" w:rsidRPr="00C2585D" w:rsidTr="0010400D">
        <w:trPr>
          <w:trHeight w:val="346"/>
          <w:tblHeader/>
        </w:trPr>
        <w:tc>
          <w:tcPr>
            <w:tcW w:w="647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4213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6763A8" w:rsidP="0010400D">
            <w:r w:rsidRPr="00E44715">
              <w:t>д.</w:t>
            </w:r>
            <w:r>
              <w:t xml:space="preserve"> </w:t>
            </w:r>
            <w:r w:rsidRPr="00E44715">
              <w:t>Васильевка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pPr>
              <w:rPr>
                <w:vertAlign w:val="superscript"/>
              </w:rPr>
            </w:pPr>
            <w:r>
              <w:t>0,3</w:t>
            </w:r>
            <w:r w:rsidRPr="00471107">
              <w:t>тыс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 индивидуальной жилой застройки</w:t>
            </w:r>
          </w:p>
        </w:tc>
      </w:tr>
      <w:tr w:rsidR="006763A8" w:rsidRPr="00C2585D" w:rsidTr="0010400D">
        <w:trPr>
          <w:trHeight w:val="664"/>
          <w:tblHeader/>
        </w:trPr>
        <w:tc>
          <w:tcPr>
            <w:tcW w:w="647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4213" w:type="dxa"/>
            <w:vMerge/>
            <w:shd w:val="clear" w:color="auto" w:fill="auto"/>
          </w:tcPr>
          <w:p w:rsidR="006763A8" w:rsidRPr="00471107" w:rsidRDefault="006763A8" w:rsidP="0010400D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индивидуальные жилые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E44715" w:rsidRDefault="006763A8" w:rsidP="0010400D">
            <w:r>
              <w:t>д</w:t>
            </w:r>
            <w:r w:rsidRPr="00E44715">
              <w:t>.</w:t>
            </w:r>
            <w:r>
              <w:t xml:space="preserve"> </w:t>
            </w:r>
            <w:r w:rsidRPr="00E44715">
              <w:t>Кирилловка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pPr>
              <w:rPr>
                <w:vertAlign w:val="superscript"/>
              </w:rPr>
            </w:pPr>
            <w:r>
              <w:t>0,1</w:t>
            </w:r>
            <w:r w:rsidRPr="00471107">
              <w:t>тыс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6763A8" w:rsidRPr="00471107" w:rsidRDefault="006763A8" w:rsidP="0010400D">
            <w:r w:rsidRPr="00471107">
              <w:t>зона  индивидуальной жилой застройки</w:t>
            </w:r>
          </w:p>
        </w:tc>
      </w:tr>
    </w:tbl>
    <w:p w:rsidR="006763A8" w:rsidRDefault="006763A8" w:rsidP="006763A8"/>
    <w:p w:rsidR="006763A8" w:rsidRDefault="006763A8" w:rsidP="006763A8"/>
    <w:p w:rsidR="006763A8" w:rsidRPr="009E29E2" w:rsidRDefault="006763A8" w:rsidP="006763A8"/>
    <w:p w:rsidR="006763A8" w:rsidRPr="00012143" w:rsidRDefault="006763A8" w:rsidP="006763A8">
      <w:pPr>
        <w:pStyle w:val="22"/>
      </w:pPr>
      <w:bookmarkStart w:id="23" w:name="_Toc340587991"/>
      <w:bookmarkStart w:id="24" w:name="_Toc350259281"/>
      <w:r>
        <w:lastRenderedPageBreak/>
        <w:t>2.</w:t>
      </w:r>
      <w:r w:rsidRPr="00012143">
        <w:t>3 Сельское хозяйство</w:t>
      </w:r>
      <w:bookmarkEnd w:id="23"/>
      <w:bookmarkEnd w:id="24"/>
      <w:r w:rsidRPr="00012143">
        <w:t xml:space="preserve"> </w:t>
      </w: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712"/>
        <w:gridCol w:w="2639"/>
        <w:gridCol w:w="2460"/>
        <w:gridCol w:w="1983"/>
        <w:gridCol w:w="1440"/>
        <w:gridCol w:w="2760"/>
      </w:tblGrid>
      <w:tr w:rsidR="006763A8" w:rsidRPr="00277E71" w:rsidTr="0010400D">
        <w:trPr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277E71" w:rsidRDefault="006763A8" w:rsidP="0010400D">
            <w:pPr>
              <w:rPr>
                <w:b/>
              </w:rPr>
            </w:pPr>
            <w:r w:rsidRPr="00277E71">
              <w:rPr>
                <w:b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277E71" w:rsidRDefault="006763A8" w:rsidP="0010400D">
            <w:pPr>
              <w:rPr>
                <w:b/>
              </w:rPr>
            </w:pPr>
            <w:r w:rsidRPr="00277E71">
              <w:rPr>
                <w:b/>
              </w:rPr>
              <w:t>Назначение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277E71" w:rsidRDefault="006763A8" w:rsidP="0010400D">
            <w:pPr>
              <w:jc w:val="center"/>
              <w:rPr>
                <w:b/>
              </w:rPr>
            </w:pPr>
            <w:r w:rsidRPr="00277E71">
              <w:rPr>
                <w:b/>
              </w:rPr>
              <w:t>Наименование</w:t>
            </w:r>
          </w:p>
          <w:p w:rsidR="006763A8" w:rsidRPr="00277E71" w:rsidRDefault="006763A8" w:rsidP="0010400D">
            <w:pPr>
              <w:jc w:val="center"/>
              <w:rPr>
                <w:b/>
              </w:rPr>
            </w:pPr>
            <w:r w:rsidRPr="00277E71">
              <w:rPr>
                <w:b/>
              </w:rPr>
              <w:t>объекта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277E71" w:rsidRDefault="006763A8" w:rsidP="0010400D">
            <w:pPr>
              <w:rPr>
                <w:b/>
              </w:rPr>
            </w:pPr>
            <w:r w:rsidRPr="00277E71">
              <w:rPr>
                <w:b/>
              </w:rPr>
              <w:t xml:space="preserve">Местоположение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277E71" w:rsidRDefault="006763A8" w:rsidP="0010400D">
            <w:pPr>
              <w:rPr>
                <w:b/>
              </w:rPr>
            </w:pPr>
            <w:r w:rsidRPr="00277E71">
              <w:rPr>
                <w:b/>
              </w:rPr>
              <w:t>Характеристика</w:t>
            </w:r>
          </w:p>
          <w:p w:rsidR="006763A8" w:rsidRPr="00277E71" w:rsidRDefault="006763A8" w:rsidP="0010400D">
            <w:pPr>
              <w:rPr>
                <w:b/>
              </w:rPr>
            </w:pPr>
            <w:r w:rsidRPr="00277E71">
              <w:rPr>
                <w:b/>
              </w:rPr>
              <w:t>(специализация)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054AAD" w:rsidRDefault="006763A8" w:rsidP="0010400D">
            <w:pPr>
              <w:rPr>
                <w:b/>
              </w:rPr>
            </w:pPr>
            <w:r w:rsidRPr="00054AAD">
              <w:rPr>
                <w:b/>
                <w:lang w:eastAsia="en-US" w:bidi="en-US"/>
              </w:rPr>
              <w:t>Наличие зоны с особыми условиями использования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3A8" w:rsidRPr="00277E71" w:rsidRDefault="006763A8" w:rsidP="0010400D">
            <w:pPr>
              <w:rPr>
                <w:b/>
              </w:rPr>
            </w:pPr>
            <w:r w:rsidRPr="00277E71">
              <w:rPr>
                <w:b/>
              </w:rPr>
              <w:t>Функциональная зона</w:t>
            </w:r>
          </w:p>
        </w:tc>
      </w:tr>
      <w:tr w:rsidR="006763A8" w:rsidTr="0010400D">
        <w:trPr>
          <w:tblHeader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D22DDD" w:rsidRDefault="006763A8" w:rsidP="0010400D">
            <w:pPr>
              <w:jc w:val="center"/>
              <w:rPr>
                <w:b/>
              </w:rPr>
            </w:pPr>
            <w:r w:rsidRPr="00D22DDD">
              <w:rPr>
                <w:b/>
              </w:rPr>
              <w:t>Первая очередь</w:t>
            </w:r>
          </w:p>
        </w:tc>
      </w:tr>
      <w:tr w:rsidR="006763A8" w:rsidTr="0010400D">
        <w:trPr>
          <w:trHeight w:val="78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Default="006763A8" w:rsidP="0010400D">
            <w: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t>Производство сельскохозяйственной продукции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rPr>
                <w:lang w:eastAsia="en-US" w:bidi="en-US"/>
              </w:rPr>
              <w:t>Реконструкция животноводческих помещений в СХПК «Новолитовский»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rPr>
                <w:lang w:eastAsia="en-US" w:bidi="en-US"/>
              </w:rPr>
              <w:t>с. Новолитовск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spacing w:after="120"/>
              <w:jc w:val="both"/>
              <w:rPr>
                <w:lang w:eastAsia="en-US" w:bidi="en-US"/>
              </w:rPr>
            </w:pPr>
            <w:r w:rsidRPr="00C23303">
              <w:rPr>
                <w:lang w:eastAsia="en-US" w:bidi="en-US"/>
              </w:rPr>
              <w:t>Производство</w:t>
            </w:r>
          </w:p>
          <w:p w:rsidR="006763A8" w:rsidRPr="00C23303" w:rsidRDefault="006763A8" w:rsidP="0010400D">
            <w:pPr>
              <w:spacing w:after="120"/>
              <w:jc w:val="both"/>
              <w:rPr>
                <w:lang w:eastAsia="en-US" w:bidi="en-US"/>
              </w:rPr>
            </w:pPr>
            <w:r w:rsidRPr="00C23303">
              <w:rPr>
                <w:lang w:eastAsia="en-US" w:bidi="en-US"/>
              </w:rPr>
              <w:t>сельскохозяйственной продукции</w:t>
            </w:r>
          </w:p>
          <w:p w:rsidR="006763A8" w:rsidRPr="00C23303" w:rsidRDefault="006763A8" w:rsidP="0010400D">
            <w:pPr>
              <w:jc w:val="both"/>
            </w:pPr>
            <w:r w:rsidRPr="00C23303">
              <w:rPr>
                <w:lang w:eastAsia="en-US" w:bidi="en-US"/>
              </w:rPr>
              <w:t>(молоко, мясо)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center"/>
            </w:pPr>
            <w:r w:rsidRPr="00C23303">
              <w:t>300</w:t>
            </w:r>
            <w:r>
              <w:t xml:space="preserve"> </w:t>
            </w:r>
            <w:r w:rsidRPr="00C23303">
              <w:t>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center"/>
            </w:pPr>
            <w:r w:rsidRPr="00C23303">
              <w:t>Зона сельскохозяйственного производства</w:t>
            </w:r>
          </w:p>
        </w:tc>
      </w:tr>
      <w:tr w:rsidR="006763A8" w:rsidTr="0010400D">
        <w:trPr>
          <w:trHeight w:val="511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t xml:space="preserve">Реализация </w:t>
            </w:r>
          </w:p>
          <w:p w:rsidR="006763A8" w:rsidRPr="00C23303" w:rsidRDefault="006763A8" w:rsidP="0010400D">
            <w:r w:rsidRPr="00C23303">
              <w:t>сельскохозяйственной продукции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rPr>
                <w:lang w:eastAsia="en-US" w:bidi="en-US"/>
              </w:rPr>
              <w:t>Организация пункта приёма-закупки и переработки сельхозпродукции ЛПХ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rPr>
                <w:lang w:eastAsia="en-US" w:bidi="en-US"/>
              </w:rPr>
              <w:t>с. Новолитовск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both"/>
              <w:rPr>
                <w:vertAlign w:val="superscript"/>
              </w:rPr>
            </w:pPr>
            <w:r w:rsidRPr="00C23303">
              <w:rPr>
                <w:lang w:eastAsia="en-US" w:bidi="en-US"/>
              </w:rPr>
              <w:t>Приём-закупка и переработка сельхозпродукции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center"/>
            </w:pPr>
            <w:r w:rsidRPr="00C23303">
              <w:t>50</w:t>
            </w:r>
            <w:r>
              <w:t xml:space="preserve"> </w:t>
            </w:r>
            <w:r w:rsidRPr="00C23303">
              <w:t>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center"/>
            </w:pPr>
            <w:r w:rsidRPr="00C23303">
              <w:t>Зона сельскохозяйственного производства</w:t>
            </w:r>
          </w:p>
        </w:tc>
      </w:tr>
      <w:tr w:rsidR="006763A8" w:rsidTr="0010400D">
        <w:trPr>
          <w:trHeight w:val="511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t>Обслуживание отрасли сельского хозяйства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rPr>
                <w:lang w:eastAsia="en-US" w:bidi="en-US"/>
              </w:rPr>
              <w:t>Организация центра агросервисного обслуживания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r w:rsidRPr="00C23303">
              <w:rPr>
                <w:lang w:eastAsia="en-US" w:bidi="en-US"/>
              </w:rPr>
              <w:t>с. Новолитовск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both"/>
            </w:pPr>
            <w:r w:rsidRPr="00C23303">
              <w:t>Ремонт, прокат, аренда, сельскохозяйственной техники, оборудования и пр.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center"/>
            </w:pPr>
            <w:r>
              <w:t>5</w:t>
            </w:r>
            <w:r w:rsidRPr="00C23303">
              <w:t>0</w:t>
            </w:r>
            <w:r>
              <w:t xml:space="preserve"> </w:t>
            </w:r>
            <w:r w:rsidRPr="00C23303">
              <w:t>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C23303" w:rsidRDefault="006763A8" w:rsidP="0010400D">
            <w:pPr>
              <w:jc w:val="center"/>
            </w:pPr>
            <w:r w:rsidRPr="00C23303">
              <w:t>Зона обслуживания сельскохозяйственного производства</w:t>
            </w:r>
          </w:p>
        </w:tc>
      </w:tr>
    </w:tbl>
    <w:p w:rsidR="006763A8" w:rsidRPr="009E29E2" w:rsidRDefault="006763A8" w:rsidP="006763A8"/>
    <w:p w:rsidR="006763A8" w:rsidRPr="009E29E2" w:rsidRDefault="006763A8" w:rsidP="006763A8">
      <w:pPr>
        <w:pStyle w:val="22"/>
        <w:spacing w:before="0" w:after="0"/>
      </w:pPr>
    </w:p>
    <w:p w:rsidR="006763A8" w:rsidRPr="009E29E2" w:rsidRDefault="006763A8" w:rsidP="006763A8">
      <w:pPr>
        <w:pStyle w:val="22"/>
        <w:spacing w:before="0" w:after="0"/>
      </w:pPr>
    </w:p>
    <w:bookmarkEnd w:id="15"/>
    <w:p w:rsidR="006763A8" w:rsidRPr="00DE7BEB" w:rsidRDefault="006763A8" w:rsidP="00DE7BEB">
      <w:pPr>
        <w:pStyle w:val="1f0"/>
        <w:ind w:firstLine="0"/>
        <w:sectPr w:rsidR="006763A8" w:rsidRPr="00DE7BEB" w:rsidSect="006763A8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6763A8" w:rsidRDefault="006763A8" w:rsidP="006763A8">
      <w:pPr>
        <w:pStyle w:val="22"/>
      </w:pPr>
      <w:bookmarkStart w:id="25" w:name="_Toc350259282"/>
      <w:r w:rsidRPr="00764D87">
        <w:lastRenderedPageBreak/>
        <w:t>2.</w:t>
      </w:r>
      <w:r>
        <w:t>4</w:t>
      </w:r>
      <w:r w:rsidRPr="00764D87">
        <w:t xml:space="preserve"> Транспортная инфраструктура</w:t>
      </w:r>
      <w:bookmarkEnd w:id="25"/>
    </w:p>
    <w:p w:rsidR="006763A8" w:rsidRDefault="006763A8" w:rsidP="006763A8"/>
    <w:tbl>
      <w:tblPr>
        <w:tblW w:w="150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859"/>
        <w:gridCol w:w="5181"/>
        <w:gridCol w:w="4080"/>
        <w:gridCol w:w="2160"/>
      </w:tblGrid>
      <w:tr w:rsidR="006763A8" w:rsidRPr="006D4A59" w:rsidTr="0010400D">
        <w:trPr>
          <w:cantSplit/>
          <w:trHeight w:val="20"/>
          <w:tblHeader/>
        </w:trPr>
        <w:tc>
          <w:tcPr>
            <w:tcW w:w="780" w:type="dxa"/>
            <w:shd w:val="clear" w:color="auto" w:fill="E0E0E0"/>
            <w:vAlign w:val="center"/>
          </w:tcPr>
          <w:p w:rsidR="006763A8" w:rsidRPr="006D4A59" w:rsidRDefault="006763A8" w:rsidP="0010400D">
            <w:pPr>
              <w:ind w:left="-48" w:right="-108"/>
              <w:jc w:val="center"/>
              <w:rPr>
                <w:b/>
              </w:rPr>
            </w:pPr>
            <w:r w:rsidRPr="006D4A59">
              <w:rPr>
                <w:b/>
              </w:rPr>
              <w:t>п/п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6763A8" w:rsidRPr="006D4A59" w:rsidRDefault="006763A8" w:rsidP="0010400D">
            <w:pPr>
              <w:rPr>
                <w:b/>
              </w:rPr>
            </w:pPr>
            <w:r w:rsidRPr="006D4A59">
              <w:rPr>
                <w:b/>
              </w:rPr>
              <w:t>назначение</w:t>
            </w:r>
          </w:p>
        </w:tc>
        <w:tc>
          <w:tcPr>
            <w:tcW w:w="5181" w:type="dxa"/>
            <w:shd w:val="clear" w:color="auto" w:fill="E0E0E0"/>
            <w:vAlign w:val="center"/>
          </w:tcPr>
          <w:p w:rsidR="006763A8" w:rsidRPr="006D4A59" w:rsidRDefault="006763A8" w:rsidP="0010400D">
            <w:pPr>
              <w:rPr>
                <w:b/>
              </w:rPr>
            </w:pPr>
            <w:r w:rsidRPr="006D4A59">
              <w:rPr>
                <w:b/>
              </w:rPr>
              <w:t>наименование</w:t>
            </w:r>
          </w:p>
          <w:p w:rsidR="006763A8" w:rsidRPr="006D4A59" w:rsidRDefault="006763A8" w:rsidP="0010400D">
            <w:pPr>
              <w:rPr>
                <w:b/>
              </w:rPr>
            </w:pPr>
            <w:r w:rsidRPr="006D4A59">
              <w:rPr>
                <w:b/>
              </w:rPr>
              <w:t>объекта</w:t>
            </w:r>
          </w:p>
        </w:tc>
        <w:tc>
          <w:tcPr>
            <w:tcW w:w="4080" w:type="dxa"/>
            <w:shd w:val="clear" w:color="auto" w:fill="E0E0E0"/>
            <w:vAlign w:val="center"/>
          </w:tcPr>
          <w:p w:rsidR="006763A8" w:rsidRPr="006D4A59" w:rsidRDefault="006763A8" w:rsidP="0010400D">
            <w:pPr>
              <w:rPr>
                <w:b/>
              </w:rPr>
            </w:pPr>
            <w:r w:rsidRPr="006D4A59">
              <w:rPr>
                <w:b/>
              </w:rPr>
              <w:t>характеристика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6763A8" w:rsidRPr="006D4A59" w:rsidRDefault="006763A8" w:rsidP="0010400D">
            <w:pPr>
              <w:rPr>
                <w:b/>
              </w:rPr>
            </w:pPr>
            <w:r w:rsidRPr="006D4A59">
              <w:rPr>
                <w:b/>
              </w:rPr>
              <w:t xml:space="preserve">местоположение </w:t>
            </w:r>
            <w:r w:rsidRPr="006D4A59">
              <w:rPr>
                <w:b/>
                <w:sz w:val="20"/>
                <w:szCs w:val="20"/>
              </w:rPr>
              <w:t>(для нелинейных объектов)</w:t>
            </w:r>
          </w:p>
        </w:tc>
      </w:tr>
      <w:tr w:rsidR="006763A8" w:rsidRPr="00764D87" w:rsidTr="0010400D">
        <w:trPr>
          <w:cantSplit/>
          <w:trHeight w:val="333"/>
        </w:trPr>
        <w:tc>
          <w:tcPr>
            <w:tcW w:w="15060" w:type="dxa"/>
            <w:gridSpan w:val="5"/>
            <w:shd w:val="clear" w:color="auto" w:fill="auto"/>
            <w:vAlign w:val="center"/>
          </w:tcPr>
          <w:p w:rsidR="006763A8" w:rsidRPr="00764D87" w:rsidRDefault="006763A8" w:rsidP="0010400D">
            <w:pPr>
              <w:jc w:val="center"/>
              <w:rPr>
                <w:b/>
              </w:rPr>
            </w:pPr>
            <w:r w:rsidRPr="00764D87">
              <w:rPr>
                <w:b/>
              </w:rPr>
              <w:t>Первая очередь</w:t>
            </w:r>
          </w:p>
        </w:tc>
      </w:tr>
      <w:tr w:rsidR="006763A8" w:rsidRPr="00764D87" w:rsidTr="0010400D">
        <w:trPr>
          <w:cantSplit/>
          <w:trHeight w:val="1524"/>
        </w:trPr>
        <w:tc>
          <w:tcPr>
            <w:tcW w:w="780" w:type="dxa"/>
            <w:shd w:val="clear" w:color="auto" w:fill="auto"/>
            <w:vAlign w:val="center"/>
          </w:tcPr>
          <w:p w:rsidR="006763A8" w:rsidRPr="00EC7AAC" w:rsidRDefault="006763A8" w:rsidP="00104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6763A8" w:rsidRPr="00165870" w:rsidRDefault="006763A8" w:rsidP="0010400D">
            <w:r w:rsidRPr="00165870">
              <w:t xml:space="preserve">дорожная деятельность в отношении автомобильных дорог местного значения в границах муниципального образования </w:t>
            </w:r>
          </w:p>
          <w:p w:rsidR="006763A8" w:rsidRPr="00165870" w:rsidRDefault="006763A8" w:rsidP="0010400D"/>
        </w:tc>
        <w:tc>
          <w:tcPr>
            <w:tcW w:w="5181" w:type="dxa"/>
            <w:shd w:val="clear" w:color="auto" w:fill="auto"/>
            <w:vAlign w:val="center"/>
          </w:tcPr>
          <w:p w:rsidR="006763A8" w:rsidRPr="00F4068E" w:rsidRDefault="006763A8" w:rsidP="0010400D">
            <w:r>
              <w:t>Реконструкция:</w:t>
            </w:r>
          </w:p>
          <w:p w:rsidR="006763A8" w:rsidRDefault="006763A8" w:rsidP="0010400D">
            <w:r w:rsidRPr="00F4068E">
              <w:t>ул. Матросова</w:t>
            </w:r>
            <w:r>
              <w:t>-0,9 км</w:t>
            </w:r>
            <w:r w:rsidRPr="00F4068E">
              <w:t>, ул. Гастелло</w:t>
            </w:r>
            <w:r>
              <w:t>-0,9 км</w:t>
            </w:r>
            <w:r w:rsidRPr="00F4068E">
              <w:t xml:space="preserve">, </w:t>
            </w:r>
          </w:p>
          <w:p w:rsidR="006763A8" w:rsidRPr="00F4068E" w:rsidRDefault="006763A8" w:rsidP="0010400D">
            <w:r>
              <w:t xml:space="preserve">Строительство </w:t>
            </w:r>
            <w:r w:rsidRPr="00F4068E">
              <w:t>нов</w:t>
            </w:r>
            <w:r>
              <w:t>ых</w:t>
            </w:r>
            <w:r w:rsidRPr="00F4068E">
              <w:t xml:space="preserve"> жилых улиц </w:t>
            </w:r>
            <w:r>
              <w:t>-1,5 км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763A8" w:rsidRPr="00F4068E" w:rsidRDefault="006763A8" w:rsidP="0010400D">
            <w:r w:rsidRPr="00F4068E">
              <w:t>Твердое покрытие дорожного полотна (асфальтобетонное или гравийное), протяженность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,3 км"/>
              </w:smartTagPr>
              <w:r>
                <w:t>3,3 км</w:t>
              </w:r>
            </w:smartTag>
            <w:r w:rsidRPr="00F4068E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>
            <w:r w:rsidRPr="00F4068E">
              <w:t>с. Новолитовск</w:t>
            </w:r>
          </w:p>
        </w:tc>
      </w:tr>
      <w:tr w:rsidR="006763A8" w:rsidRPr="00764D87" w:rsidTr="0010400D">
        <w:trPr>
          <w:cantSplit/>
          <w:trHeight w:val="1247"/>
        </w:trPr>
        <w:tc>
          <w:tcPr>
            <w:tcW w:w="780" w:type="dxa"/>
            <w:shd w:val="clear" w:color="auto" w:fill="auto"/>
            <w:vAlign w:val="center"/>
          </w:tcPr>
          <w:p w:rsidR="006763A8" w:rsidRPr="00EC7AAC" w:rsidRDefault="006763A8" w:rsidP="00104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165870" w:rsidRDefault="006763A8" w:rsidP="0010400D"/>
        </w:tc>
        <w:tc>
          <w:tcPr>
            <w:tcW w:w="5181" w:type="dxa"/>
            <w:shd w:val="clear" w:color="auto" w:fill="auto"/>
          </w:tcPr>
          <w:p w:rsidR="006763A8" w:rsidRDefault="006763A8" w:rsidP="0010400D">
            <w:r>
              <w:t>Реконструкция:</w:t>
            </w:r>
          </w:p>
          <w:p w:rsidR="006763A8" w:rsidRDefault="006763A8" w:rsidP="0010400D">
            <w:r w:rsidRPr="00F4068E">
              <w:t>ул. Шоссейная</w:t>
            </w:r>
            <w:r>
              <w:t>-0,9км</w:t>
            </w:r>
            <w:r w:rsidRPr="00F4068E">
              <w:t>, ул. Озерная</w:t>
            </w:r>
            <w:r>
              <w:t>-0,7км</w:t>
            </w:r>
            <w:r w:rsidRPr="00F4068E">
              <w:t>, ул. Набережная</w:t>
            </w:r>
            <w:r>
              <w:t>-0,59км</w:t>
            </w:r>
            <w:r w:rsidRPr="00F4068E">
              <w:t>, ул. Комсомольская</w:t>
            </w:r>
            <w:r>
              <w:t>-0,48км</w:t>
            </w:r>
            <w:r w:rsidRPr="00F4068E">
              <w:t>,</w:t>
            </w:r>
          </w:p>
          <w:p w:rsidR="006763A8" w:rsidRPr="00F4068E" w:rsidRDefault="006763A8" w:rsidP="0010400D">
            <w:r>
              <w:t xml:space="preserve">Строительство </w:t>
            </w:r>
            <w:r w:rsidRPr="00F4068E">
              <w:t>нов</w:t>
            </w:r>
            <w:r>
              <w:t>ых</w:t>
            </w:r>
            <w:r w:rsidRPr="00F4068E">
              <w:t xml:space="preserve"> жилых улиц </w:t>
            </w:r>
            <w:r>
              <w:t>-2,5км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763A8" w:rsidRPr="00F4068E" w:rsidRDefault="006763A8" w:rsidP="0010400D">
            <w:r w:rsidRPr="00F4068E">
              <w:t>Твердое покрытие дорожного полотна (асфальтобетонное или гравийное), протяженность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,2 км"/>
              </w:smartTagPr>
              <w:r>
                <w:t>5,2 км</w:t>
              </w:r>
            </w:smartTag>
            <w:r w:rsidRPr="00F4068E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>
            <w:r w:rsidRPr="00F4068E">
              <w:t>п.</w:t>
            </w:r>
            <w:r>
              <w:t xml:space="preserve"> </w:t>
            </w:r>
            <w:r w:rsidRPr="00F4068E">
              <w:t>Волчанец</w:t>
            </w:r>
          </w:p>
        </w:tc>
      </w:tr>
      <w:tr w:rsidR="006763A8" w:rsidRPr="00764D87" w:rsidTr="0010400D">
        <w:trPr>
          <w:cantSplit/>
          <w:trHeight w:val="1247"/>
        </w:trPr>
        <w:tc>
          <w:tcPr>
            <w:tcW w:w="780" w:type="dxa"/>
            <w:shd w:val="clear" w:color="auto" w:fill="auto"/>
            <w:vAlign w:val="center"/>
          </w:tcPr>
          <w:p w:rsidR="006763A8" w:rsidRPr="00EC7AAC" w:rsidRDefault="006763A8" w:rsidP="00104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165870" w:rsidRDefault="006763A8" w:rsidP="0010400D"/>
        </w:tc>
        <w:tc>
          <w:tcPr>
            <w:tcW w:w="5181" w:type="dxa"/>
            <w:shd w:val="clear" w:color="auto" w:fill="auto"/>
          </w:tcPr>
          <w:p w:rsidR="006763A8" w:rsidRPr="00F4068E" w:rsidRDefault="006763A8" w:rsidP="0010400D">
            <w:r>
              <w:t>Реконструкция:</w:t>
            </w:r>
          </w:p>
          <w:p w:rsidR="006763A8" w:rsidRPr="00F4068E" w:rsidRDefault="006763A8" w:rsidP="0010400D">
            <w:r w:rsidRPr="00F4068E">
              <w:t>ул. Центральная</w:t>
            </w:r>
            <w:r>
              <w:t>-0,9км</w:t>
            </w:r>
            <w:r w:rsidRPr="00F4068E">
              <w:t>, пер. Центральный</w:t>
            </w:r>
            <w:r>
              <w:t>-0,8км</w:t>
            </w:r>
            <w:r w:rsidRPr="00F4068E">
              <w:t>, ул. Комсомольская</w:t>
            </w:r>
            <w:r>
              <w:t>-1,0км</w:t>
            </w:r>
            <w:r w:rsidRPr="00F4068E">
              <w:t>,</w:t>
            </w:r>
            <w:r>
              <w:t xml:space="preserve"> </w:t>
            </w:r>
            <w:r w:rsidRPr="00F4068E">
              <w:t>ул. Луговая</w:t>
            </w:r>
            <w:r>
              <w:t>-1,3км</w:t>
            </w:r>
            <w:r w:rsidRPr="00F4068E">
              <w:t>,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763A8" w:rsidRPr="00F4068E" w:rsidRDefault="006763A8" w:rsidP="0010400D">
            <w:r w:rsidRPr="00F4068E"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t>4,0 км</w:t>
              </w:r>
            </w:smartTag>
            <w:r>
              <w:t xml:space="preserve"> </w:t>
            </w:r>
            <w:r w:rsidRPr="00F4068E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>
            <w:r w:rsidRPr="00F4068E">
              <w:t>д. Васильевка</w:t>
            </w:r>
          </w:p>
        </w:tc>
      </w:tr>
      <w:tr w:rsidR="006763A8" w:rsidRPr="00764D87" w:rsidTr="0010400D">
        <w:trPr>
          <w:cantSplit/>
          <w:trHeight w:val="1247"/>
        </w:trPr>
        <w:tc>
          <w:tcPr>
            <w:tcW w:w="780" w:type="dxa"/>
            <w:shd w:val="clear" w:color="auto" w:fill="auto"/>
            <w:vAlign w:val="center"/>
          </w:tcPr>
          <w:p w:rsidR="006763A8" w:rsidRPr="00EC7AAC" w:rsidRDefault="006763A8" w:rsidP="00104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165870" w:rsidRDefault="006763A8" w:rsidP="0010400D"/>
        </w:tc>
        <w:tc>
          <w:tcPr>
            <w:tcW w:w="5181" w:type="dxa"/>
            <w:shd w:val="clear" w:color="auto" w:fill="auto"/>
            <w:vAlign w:val="center"/>
          </w:tcPr>
          <w:p w:rsidR="006763A8" w:rsidRDefault="006763A8" w:rsidP="0010400D">
            <w:r>
              <w:t>Реконструкция:</w:t>
            </w:r>
          </w:p>
          <w:p w:rsidR="006763A8" w:rsidRPr="00835035" w:rsidRDefault="006763A8" w:rsidP="0010400D">
            <w:r w:rsidRPr="00F4068E">
              <w:t>ул. Садовая</w:t>
            </w:r>
            <w:r>
              <w:t>-1,0км</w:t>
            </w:r>
          </w:p>
          <w:p w:rsidR="006763A8" w:rsidRPr="00835035" w:rsidRDefault="006763A8" w:rsidP="0010400D"/>
        </w:tc>
        <w:tc>
          <w:tcPr>
            <w:tcW w:w="4080" w:type="dxa"/>
            <w:shd w:val="clear" w:color="auto" w:fill="auto"/>
          </w:tcPr>
          <w:p w:rsidR="006763A8" w:rsidRPr="00F4068E" w:rsidRDefault="006763A8" w:rsidP="0010400D">
            <w:r w:rsidRPr="00F4068E"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 w:rsidRPr="00F4068E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F4068E" w:rsidRDefault="006763A8" w:rsidP="0010400D">
            <w:r w:rsidRPr="00F4068E">
              <w:t>д.</w:t>
            </w:r>
            <w:r>
              <w:t xml:space="preserve"> </w:t>
            </w:r>
            <w:r w:rsidRPr="00F4068E">
              <w:t>Кирилловка</w:t>
            </w:r>
          </w:p>
          <w:p w:rsidR="006763A8" w:rsidRPr="00764D87" w:rsidRDefault="006763A8" w:rsidP="0010400D"/>
        </w:tc>
      </w:tr>
      <w:tr w:rsidR="006763A8" w:rsidRPr="00764D87" w:rsidTr="0010400D">
        <w:trPr>
          <w:cantSplit/>
          <w:trHeight w:val="1247"/>
        </w:trPr>
        <w:tc>
          <w:tcPr>
            <w:tcW w:w="780" w:type="dxa"/>
            <w:shd w:val="clear" w:color="auto" w:fill="auto"/>
            <w:vAlign w:val="center"/>
          </w:tcPr>
          <w:p w:rsidR="006763A8" w:rsidRPr="00835035" w:rsidRDefault="006763A8" w:rsidP="0010400D">
            <w:pPr>
              <w:jc w:val="center"/>
            </w:pPr>
            <w:r>
              <w:t>5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764D87" w:rsidRDefault="006763A8" w:rsidP="0010400D"/>
        </w:tc>
        <w:tc>
          <w:tcPr>
            <w:tcW w:w="5181" w:type="dxa"/>
            <w:shd w:val="clear" w:color="auto" w:fill="auto"/>
            <w:vAlign w:val="center"/>
          </w:tcPr>
          <w:p w:rsidR="006763A8" w:rsidRPr="00076A62" w:rsidRDefault="006763A8" w:rsidP="0010400D">
            <w:r w:rsidRPr="00076A62">
              <w:rPr>
                <w:kern w:val="2"/>
              </w:rPr>
              <w:t xml:space="preserve">строительство и </w:t>
            </w:r>
            <w:r w:rsidRPr="00076A62">
              <w:t>реконструкция существующей полевой дороги от с. Новолитовск к водозаборным сооружениям подземных вод на р. Правая Литовка;</w:t>
            </w:r>
          </w:p>
        </w:tc>
        <w:tc>
          <w:tcPr>
            <w:tcW w:w="4080" w:type="dxa"/>
            <w:shd w:val="clear" w:color="auto" w:fill="auto"/>
          </w:tcPr>
          <w:p w:rsidR="006763A8" w:rsidRPr="00076A62" w:rsidRDefault="006763A8" w:rsidP="0010400D">
            <w:r w:rsidRPr="00076A62"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8,7 км"/>
              </w:smartTagPr>
              <w:r w:rsidRPr="00076A62">
                <w:t>8,7 км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/>
        </w:tc>
      </w:tr>
      <w:tr w:rsidR="006763A8" w:rsidRPr="00F4068E" w:rsidTr="0010400D">
        <w:trPr>
          <w:cantSplit/>
          <w:trHeight w:val="20"/>
        </w:trPr>
        <w:tc>
          <w:tcPr>
            <w:tcW w:w="15060" w:type="dxa"/>
            <w:gridSpan w:val="5"/>
            <w:shd w:val="clear" w:color="auto" w:fill="auto"/>
            <w:vAlign w:val="center"/>
          </w:tcPr>
          <w:p w:rsidR="006763A8" w:rsidRPr="00F4068E" w:rsidRDefault="006763A8" w:rsidP="0010400D">
            <w:pPr>
              <w:jc w:val="center"/>
              <w:rPr>
                <w:b/>
              </w:rPr>
            </w:pPr>
            <w:r w:rsidRPr="00F4068E">
              <w:rPr>
                <w:b/>
              </w:rPr>
              <w:t>Расчетный срок</w:t>
            </w:r>
          </w:p>
        </w:tc>
      </w:tr>
      <w:tr w:rsidR="006763A8" w:rsidRPr="00764D87" w:rsidTr="0010400D">
        <w:trPr>
          <w:cantSplit/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6763A8" w:rsidRPr="00764D87" w:rsidRDefault="006763A8" w:rsidP="0010400D">
            <w:pPr>
              <w:jc w:val="center"/>
            </w:pPr>
            <w:r>
              <w:t>1</w:t>
            </w:r>
          </w:p>
        </w:tc>
        <w:tc>
          <w:tcPr>
            <w:tcW w:w="2859" w:type="dxa"/>
            <w:vMerge w:val="restart"/>
            <w:shd w:val="clear" w:color="auto" w:fill="auto"/>
            <w:vAlign w:val="center"/>
          </w:tcPr>
          <w:p w:rsidR="006763A8" w:rsidRPr="00764D87" w:rsidRDefault="006763A8" w:rsidP="0010400D">
            <w:r w:rsidRPr="00764D87">
              <w:t xml:space="preserve">дорожная деятельность в отношении автомобильных дорог </w:t>
            </w:r>
            <w:r w:rsidRPr="00764D87">
              <w:lastRenderedPageBreak/>
              <w:t>местного значения в границах населенных пунктов муниципального образования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6763A8" w:rsidRPr="00F4068E" w:rsidRDefault="006763A8" w:rsidP="0010400D">
            <w:r>
              <w:lastRenderedPageBreak/>
              <w:t>Реконструкция:</w:t>
            </w:r>
          </w:p>
          <w:p w:rsidR="006763A8" w:rsidRDefault="006763A8" w:rsidP="0010400D">
            <w:r w:rsidRPr="00F4068E">
              <w:t>ул. Полевая</w:t>
            </w:r>
            <w:r>
              <w:t>-0.85км</w:t>
            </w:r>
            <w:r w:rsidRPr="00F4068E">
              <w:t>, ул. Речная</w:t>
            </w:r>
            <w:r>
              <w:t>-0,62км,</w:t>
            </w:r>
          </w:p>
          <w:p w:rsidR="006763A8" w:rsidRPr="00F4068E" w:rsidRDefault="006763A8" w:rsidP="0010400D">
            <w:r>
              <w:t xml:space="preserve">Строительство </w:t>
            </w:r>
            <w:r w:rsidRPr="00F4068E">
              <w:t>нов</w:t>
            </w:r>
            <w:r>
              <w:t>ых</w:t>
            </w:r>
            <w:r w:rsidRPr="00F4068E">
              <w:t xml:space="preserve"> жилых улиц </w:t>
            </w:r>
            <w:r>
              <w:t>-2,5км</w:t>
            </w:r>
          </w:p>
        </w:tc>
        <w:tc>
          <w:tcPr>
            <w:tcW w:w="4080" w:type="dxa"/>
            <w:shd w:val="clear" w:color="auto" w:fill="auto"/>
          </w:tcPr>
          <w:p w:rsidR="006763A8" w:rsidRPr="00F4068E" w:rsidRDefault="006763A8" w:rsidP="0010400D">
            <w:r w:rsidRPr="00F4068E">
              <w:t>Твердое покрытие дорожного полотна (асфальтобетонное или гравийное), протяженность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4,0 км"/>
              </w:smartTagPr>
              <w:r>
                <w:t>4,0 км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>
            <w:r w:rsidRPr="00F4068E">
              <w:t>с. Новолитовск</w:t>
            </w:r>
          </w:p>
        </w:tc>
      </w:tr>
      <w:tr w:rsidR="006763A8" w:rsidRPr="00764D87" w:rsidTr="0010400D">
        <w:trPr>
          <w:cantSplit/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6763A8" w:rsidRPr="00764D87" w:rsidRDefault="006763A8" w:rsidP="0010400D">
            <w:pPr>
              <w:jc w:val="center"/>
            </w:pPr>
            <w:r>
              <w:lastRenderedPageBreak/>
              <w:t>2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764D87" w:rsidRDefault="006763A8" w:rsidP="0010400D"/>
        </w:tc>
        <w:tc>
          <w:tcPr>
            <w:tcW w:w="5181" w:type="dxa"/>
            <w:shd w:val="clear" w:color="auto" w:fill="auto"/>
            <w:vAlign w:val="center"/>
          </w:tcPr>
          <w:p w:rsidR="006763A8" w:rsidRPr="00F4068E" w:rsidRDefault="006763A8" w:rsidP="0010400D">
            <w:r>
              <w:t>Реконструкция:</w:t>
            </w:r>
          </w:p>
          <w:p w:rsidR="006763A8" w:rsidRDefault="006763A8" w:rsidP="0010400D">
            <w:r w:rsidRPr="00F4068E">
              <w:t>ул. Горная</w:t>
            </w:r>
            <w:r>
              <w:t>-0,55км</w:t>
            </w:r>
            <w:r w:rsidRPr="00F4068E">
              <w:t>, ул. Центральная</w:t>
            </w:r>
            <w:r>
              <w:t>-0,6км</w:t>
            </w:r>
            <w:r w:rsidRPr="00F4068E">
              <w:t>,</w:t>
            </w:r>
          </w:p>
          <w:p w:rsidR="006763A8" w:rsidRPr="00F4068E" w:rsidRDefault="006763A8" w:rsidP="0010400D">
            <w:r>
              <w:t xml:space="preserve">Строительство </w:t>
            </w:r>
            <w:r w:rsidRPr="00F4068E">
              <w:t>нов</w:t>
            </w:r>
            <w:r>
              <w:t>ых</w:t>
            </w:r>
            <w:r w:rsidRPr="00F4068E">
              <w:t xml:space="preserve"> жилых улиц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763A8" w:rsidRPr="00F4068E" w:rsidRDefault="006763A8" w:rsidP="0010400D">
            <w:r w:rsidRPr="00F4068E">
              <w:t>Твердое покрытие дорожного полотна (асфальтобетонное или гравийное), протяженность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6,65 км"/>
              </w:smartTagPr>
              <w:r>
                <w:t>6,65 км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F4068E" w:rsidRDefault="006763A8" w:rsidP="0010400D">
            <w:r w:rsidRPr="00F4068E">
              <w:t>п.</w:t>
            </w:r>
            <w:r>
              <w:t xml:space="preserve"> </w:t>
            </w:r>
            <w:r w:rsidRPr="00F4068E">
              <w:t>Волчанец</w:t>
            </w:r>
          </w:p>
          <w:p w:rsidR="006763A8" w:rsidRPr="00764D87" w:rsidRDefault="006763A8" w:rsidP="0010400D"/>
        </w:tc>
      </w:tr>
      <w:tr w:rsidR="006763A8" w:rsidRPr="00764D87" w:rsidTr="0010400D">
        <w:trPr>
          <w:cantSplit/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6763A8" w:rsidRPr="00764D87" w:rsidRDefault="006763A8" w:rsidP="0010400D">
            <w:pPr>
              <w:jc w:val="center"/>
            </w:pPr>
            <w:r>
              <w:lastRenderedPageBreak/>
              <w:t>3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764D87" w:rsidRDefault="006763A8" w:rsidP="0010400D"/>
        </w:tc>
        <w:tc>
          <w:tcPr>
            <w:tcW w:w="5181" w:type="dxa"/>
            <w:shd w:val="clear" w:color="auto" w:fill="auto"/>
            <w:vAlign w:val="center"/>
          </w:tcPr>
          <w:p w:rsidR="006763A8" w:rsidRPr="00076A62" w:rsidRDefault="006763A8" w:rsidP="0010400D">
            <w:r w:rsidRPr="00076A62">
              <w:rPr>
                <w:kern w:val="2"/>
              </w:rPr>
              <w:t xml:space="preserve">строительство и </w:t>
            </w:r>
            <w:r w:rsidRPr="00076A62">
              <w:t>реконструкция существующей дороги в рекреационной зоне вдоль побережья залива Восток от с.</w:t>
            </w:r>
            <w:r w:rsidR="00DE7BEB">
              <w:t xml:space="preserve"> </w:t>
            </w:r>
            <w:r w:rsidRPr="00076A62">
              <w:t>Новолитовск через мыс Елизарова к озеру Лебединое;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763A8" w:rsidRPr="00076A62" w:rsidRDefault="006763A8" w:rsidP="0010400D">
            <w:r w:rsidRPr="00076A62"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5,8 км"/>
              </w:smartTagPr>
              <w:r w:rsidRPr="00076A62">
                <w:t>5,8 км</w:t>
              </w:r>
            </w:smartTag>
            <w:r w:rsidRPr="00076A62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/>
        </w:tc>
      </w:tr>
      <w:tr w:rsidR="006763A8" w:rsidRPr="00764D87" w:rsidTr="0010400D">
        <w:trPr>
          <w:cantSplit/>
          <w:trHeight w:val="20"/>
        </w:trPr>
        <w:tc>
          <w:tcPr>
            <w:tcW w:w="780" w:type="dxa"/>
            <w:shd w:val="clear" w:color="auto" w:fill="auto"/>
            <w:vAlign w:val="center"/>
          </w:tcPr>
          <w:p w:rsidR="006763A8" w:rsidRPr="00764D87" w:rsidRDefault="006763A8" w:rsidP="0010400D">
            <w:pPr>
              <w:jc w:val="center"/>
            </w:pPr>
            <w:r>
              <w:t>4</w:t>
            </w:r>
          </w:p>
        </w:tc>
        <w:tc>
          <w:tcPr>
            <w:tcW w:w="2859" w:type="dxa"/>
            <w:vMerge/>
            <w:shd w:val="clear" w:color="auto" w:fill="auto"/>
            <w:vAlign w:val="center"/>
          </w:tcPr>
          <w:p w:rsidR="006763A8" w:rsidRPr="00764D87" w:rsidRDefault="006763A8" w:rsidP="0010400D"/>
        </w:tc>
        <w:tc>
          <w:tcPr>
            <w:tcW w:w="5181" w:type="dxa"/>
            <w:shd w:val="clear" w:color="auto" w:fill="auto"/>
            <w:vAlign w:val="center"/>
          </w:tcPr>
          <w:p w:rsidR="006763A8" w:rsidRPr="00076A62" w:rsidRDefault="006763A8" w:rsidP="0010400D">
            <w:pPr>
              <w:ind w:firstLine="720"/>
              <w:jc w:val="both"/>
              <w:rPr>
                <w:kern w:val="2"/>
              </w:rPr>
            </w:pPr>
            <w:r w:rsidRPr="00076A62">
              <w:t>строительство дорог и подъездов к объектам рекреационного использования и коллективным садоводствам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763A8" w:rsidRPr="00076A62" w:rsidRDefault="006763A8" w:rsidP="0010400D">
            <w:r w:rsidRPr="00076A62">
              <w:t xml:space="preserve">Твердое покрытие дорожного полотна (асфальтобетонное или гравийное), протяженность </w:t>
            </w:r>
            <w:smartTag w:uri="urn:schemas-microsoft-com:office:smarttags" w:element="metricconverter">
              <w:smartTagPr>
                <w:attr w:name="ProductID" w:val="10,3 км"/>
              </w:smartTagPr>
              <w:r w:rsidRPr="00076A62">
                <w:t>10,3 км</w:t>
              </w:r>
            </w:smartTag>
            <w:r w:rsidRPr="00076A62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764D87" w:rsidRDefault="006763A8" w:rsidP="0010400D"/>
        </w:tc>
      </w:tr>
    </w:tbl>
    <w:p w:rsidR="006763A8" w:rsidRDefault="006763A8" w:rsidP="006763A8"/>
    <w:p w:rsidR="006763A8" w:rsidRDefault="006763A8" w:rsidP="006763A8">
      <w:pPr>
        <w:pStyle w:val="22"/>
      </w:pPr>
      <w:r>
        <w:rPr>
          <w:iCs w:val="0"/>
          <w:caps/>
        </w:rPr>
        <w:br w:type="page"/>
      </w:r>
      <w:bookmarkStart w:id="26" w:name="_Toc350259283"/>
      <w:r w:rsidRPr="009E29E2">
        <w:lastRenderedPageBreak/>
        <w:t>2.</w:t>
      </w:r>
      <w:r>
        <w:t>5</w:t>
      </w:r>
      <w:r w:rsidRPr="009E29E2">
        <w:t xml:space="preserve"> </w:t>
      </w:r>
      <w:r>
        <w:t>Инженерная инфраструктура</w:t>
      </w:r>
      <w:bookmarkEnd w:id="26"/>
    </w:p>
    <w:p w:rsidR="006763A8" w:rsidRDefault="006763A8" w:rsidP="006763A8">
      <w:pPr>
        <w:pStyle w:val="3"/>
      </w:pPr>
      <w:bookmarkStart w:id="27" w:name="_Toc350259284"/>
      <w:r>
        <w:t>2.5.1 Водоснабжение</w:t>
      </w:r>
      <w:bookmarkEnd w:id="27"/>
    </w:p>
    <w:p w:rsidR="006763A8" w:rsidRDefault="006763A8" w:rsidP="006763A8">
      <w:pPr>
        <w:pStyle w:val="1f0"/>
        <w:jc w:val="left"/>
        <w:rPr>
          <w:lang w:val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60"/>
        <w:gridCol w:w="2400"/>
        <w:gridCol w:w="120"/>
        <w:gridCol w:w="1500"/>
        <w:gridCol w:w="2100"/>
        <w:gridCol w:w="1680"/>
        <w:gridCol w:w="3780"/>
      </w:tblGrid>
      <w:tr w:rsidR="006763A8" w:rsidRPr="00F768E8" w:rsidTr="0010400D">
        <w:trPr>
          <w:trHeight w:val="1152"/>
          <w:tblHeader/>
        </w:trPr>
        <w:tc>
          <w:tcPr>
            <w:tcW w:w="540" w:type="dxa"/>
            <w:shd w:val="clear" w:color="auto" w:fill="E0E0E0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№ п/п</w:t>
            </w:r>
          </w:p>
        </w:tc>
        <w:tc>
          <w:tcPr>
            <w:tcW w:w="2460" w:type="dxa"/>
            <w:shd w:val="clear" w:color="auto" w:fill="E0E0E0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назначение</w:t>
            </w:r>
          </w:p>
        </w:tc>
        <w:tc>
          <w:tcPr>
            <w:tcW w:w="2520" w:type="dxa"/>
            <w:gridSpan w:val="2"/>
            <w:shd w:val="clear" w:color="auto" w:fill="E0E0E0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наименование</w:t>
            </w:r>
          </w:p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объекта</w:t>
            </w:r>
          </w:p>
        </w:tc>
        <w:tc>
          <w:tcPr>
            <w:tcW w:w="1500" w:type="dxa"/>
            <w:shd w:val="clear" w:color="auto" w:fill="E0E0E0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</w:t>
            </w:r>
          </w:p>
          <w:p w:rsidR="006763A8" w:rsidRPr="00F768E8" w:rsidRDefault="006763A8" w:rsidP="0010400D">
            <w:pPr>
              <w:jc w:val="center"/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Местоположение,</w:t>
            </w:r>
          </w:p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функциональная зона</w:t>
            </w:r>
          </w:p>
        </w:tc>
        <w:tc>
          <w:tcPr>
            <w:tcW w:w="3780" w:type="dxa"/>
            <w:shd w:val="clear" w:color="auto" w:fill="E0E0E0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F768E8" w:rsidTr="0010400D">
        <w:trPr>
          <w:trHeight w:val="211"/>
          <w:tblHeader/>
        </w:trPr>
        <w:tc>
          <w:tcPr>
            <w:tcW w:w="14580" w:type="dxa"/>
            <w:gridSpan w:val="8"/>
            <w:shd w:val="clear" w:color="auto" w:fill="auto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Первая очередь</w:t>
            </w:r>
          </w:p>
        </w:tc>
      </w:tr>
      <w:tr w:rsidR="006763A8" w:rsidRPr="00F768E8" w:rsidTr="0010400D">
        <w:trPr>
          <w:trHeight w:val="1382"/>
          <w:tblHeader/>
        </w:trPr>
        <w:tc>
          <w:tcPr>
            <w:tcW w:w="54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1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 xml:space="preserve">организация водоснабжения населения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Строительство водозаборных</w:t>
            </w:r>
            <w:r>
              <w:t xml:space="preserve">, </w:t>
            </w:r>
            <w:r w:rsidRPr="00F768E8">
              <w:t xml:space="preserve"> водопроводных очистных сооружений</w:t>
            </w:r>
            <w:r w:rsidR="00D05F70">
              <w:t>, на</w:t>
            </w:r>
            <w:r>
              <w:t>сосной станции II-го подъема</w:t>
            </w:r>
            <w:r w:rsidRPr="00F768E8">
              <w:t xml:space="preserve">  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>
              <w:t>1,9тыс.м</w:t>
            </w:r>
            <w:r w:rsidRPr="00F768E8"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Севернее с.</w:t>
            </w:r>
            <w:r w:rsidR="00DE7BEB">
              <w:t xml:space="preserve"> </w:t>
            </w:r>
            <w:r w:rsidRPr="00F768E8">
              <w:t>Новолитовск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6763A8" w:rsidRPr="00F768E8" w:rsidRDefault="006763A8" w:rsidP="0010400D">
            <w:r w:rsidRPr="00F768E8">
              <w:t>Зоны инженерной инфраструктуры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 xml:space="preserve">I пояс ЗСО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768E8">
                <w:t>30 м</w:t>
              </w:r>
            </w:smartTag>
            <w:r w:rsidRPr="00F768E8">
              <w:t>.</w:t>
            </w:r>
          </w:p>
          <w:p w:rsidR="006763A8" w:rsidRPr="00F768E8" w:rsidRDefault="006763A8" w:rsidP="0010400D"/>
        </w:tc>
      </w:tr>
      <w:tr w:rsidR="006763A8" w:rsidRPr="00F768E8" w:rsidTr="0010400D">
        <w:trPr>
          <w:trHeight w:val="122"/>
          <w:tblHeader/>
        </w:trPr>
        <w:tc>
          <w:tcPr>
            <w:tcW w:w="54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2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Реконструкция изношенных водопроводных линий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>
              <w:t>3</w:t>
            </w:r>
            <w:r w:rsidRPr="00F768E8">
              <w:t>км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с.</w:t>
            </w:r>
            <w:r w:rsidR="00DE7BEB">
              <w:t xml:space="preserve"> </w:t>
            </w:r>
            <w:r w:rsidRPr="00F768E8">
              <w:t>Новолитовск</w:t>
            </w:r>
          </w:p>
          <w:p w:rsidR="006763A8" w:rsidRPr="00F768E8" w:rsidRDefault="00DE7BEB" w:rsidP="0010400D">
            <w:pPr>
              <w:jc w:val="center"/>
            </w:pPr>
            <w:r>
              <w:t>п</w:t>
            </w:r>
            <w:r w:rsidR="006763A8" w:rsidRPr="00F768E8">
              <w:t>.</w:t>
            </w:r>
            <w:r>
              <w:t xml:space="preserve"> </w:t>
            </w:r>
            <w:r w:rsidR="006763A8" w:rsidRPr="00F768E8">
              <w:t>Волчанец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</w:tr>
      <w:tr w:rsidR="006763A8" w:rsidRPr="00F768E8" w:rsidTr="0010400D">
        <w:trPr>
          <w:tblHeader/>
        </w:trPr>
        <w:tc>
          <w:tcPr>
            <w:tcW w:w="54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3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Строительство водоводов и водопроводной распределительной сети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10км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Новолитовск</w:t>
            </w:r>
          </w:p>
          <w:p w:rsidR="006763A8" w:rsidRPr="00F768E8" w:rsidRDefault="00DE7BEB" w:rsidP="0010400D">
            <w:pPr>
              <w:jc w:val="center"/>
            </w:pPr>
            <w:r>
              <w:t>п</w:t>
            </w:r>
            <w:r w:rsidR="006763A8" w:rsidRPr="00F768E8">
              <w:t>.</w:t>
            </w:r>
            <w:r>
              <w:t xml:space="preserve"> </w:t>
            </w:r>
            <w:r w:rsidR="006763A8" w:rsidRPr="00F768E8">
              <w:t>Волчанец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охранная зона водовода (10-50м)</w:t>
            </w:r>
          </w:p>
        </w:tc>
      </w:tr>
      <w:tr w:rsidR="006763A8" w:rsidRPr="00F768E8" w:rsidTr="0010400D">
        <w:trPr>
          <w:tblHeader/>
        </w:trPr>
        <w:tc>
          <w:tcPr>
            <w:tcW w:w="54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Закольцовка водопровода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2км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Новолитовск</w:t>
            </w:r>
          </w:p>
          <w:p w:rsidR="006763A8" w:rsidRPr="00F768E8" w:rsidRDefault="00DE7BEB" w:rsidP="0010400D">
            <w:pPr>
              <w:jc w:val="center"/>
            </w:pPr>
            <w:r>
              <w:t>п</w:t>
            </w:r>
            <w:r w:rsidR="006763A8" w:rsidRPr="00F768E8">
              <w:t>.</w:t>
            </w:r>
            <w:r>
              <w:t xml:space="preserve"> </w:t>
            </w:r>
            <w:r w:rsidR="006763A8" w:rsidRPr="00F768E8">
              <w:t>Волчанец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</w:tr>
      <w:tr w:rsidR="006763A8" w:rsidRPr="00F768E8" w:rsidTr="0010400D">
        <w:trPr>
          <w:tblHeader/>
        </w:trPr>
        <w:tc>
          <w:tcPr>
            <w:tcW w:w="54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14040" w:type="dxa"/>
            <w:gridSpan w:val="7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rPr>
                <w:b/>
              </w:rPr>
              <w:t>Расчетный срок</w:t>
            </w:r>
          </w:p>
        </w:tc>
      </w:tr>
      <w:tr w:rsidR="006763A8" w:rsidRPr="00AA50C1" w:rsidTr="0010400D">
        <w:trPr>
          <w:tblHeader/>
        </w:trPr>
        <w:tc>
          <w:tcPr>
            <w:tcW w:w="54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организация водоснабжения населения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Строительство водоводов и водопроводной распределительной сети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Pr="00F768E8">
                <w:t xml:space="preserve"> км</w:t>
              </w:r>
            </w:smartTag>
          </w:p>
        </w:tc>
        <w:tc>
          <w:tcPr>
            <w:tcW w:w="210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Новолитовск</w:t>
            </w:r>
          </w:p>
          <w:p w:rsidR="006763A8" w:rsidRPr="00AA50C1" w:rsidRDefault="00DE7BEB" w:rsidP="00DE7BEB">
            <w:pPr>
              <w:jc w:val="center"/>
            </w:pPr>
            <w:r>
              <w:t>п</w:t>
            </w:r>
            <w:r w:rsidR="006763A8" w:rsidRPr="00F768E8">
              <w:t>.</w:t>
            </w:r>
            <w:r>
              <w:t xml:space="preserve"> </w:t>
            </w:r>
            <w:r w:rsidR="006763A8" w:rsidRPr="00F768E8">
              <w:t>Волчанец</w:t>
            </w:r>
          </w:p>
        </w:tc>
        <w:tc>
          <w:tcPr>
            <w:tcW w:w="1680" w:type="dxa"/>
            <w:shd w:val="clear" w:color="auto" w:fill="auto"/>
          </w:tcPr>
          <w:p w:rsidR="006763A8" w:rsidRPr="00AA50C1" w:rsidRDefault="006763A8" w:rsidP="0010400D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AA50C1" w:rsidRDefault="006763A8" w:rsidP="0010400D">
            <w:pPr>
              <w:jc w:val="center"/>
            </w:pPr>
          </w:p>
        </w:tc>
      </w:tr>
    </w:tbl>
    <w:p w:rsidR="006763A8" w:rsidRPr="00560EF3" w:rsidRDefault="006763A8" w:rsidP="006763A8">
      <w:pPr>
        <w:rPr>
          <w:lang w:eastAsia="en-US"/>
        </w:rPr>
        <w:sectPr w:rsidR="006763A8" w:rsidRPr="00560EF3" w:rsidSect="006763A8">
          <w:footerReference w:type="even" r:id="rId8"/>
          <w:footerReference w:type="default" r:id="rId9"/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6763A8" w:rsidRDefault="006763A8" w:rsidP="006763A8">
      <w:pPr>
        <w:pStyle w:val="3"/>
      </w:pPr>
      <w:bookmarkStart w:id="28" w:name="_Toc341267757"/>
      <w:bookmarkStart w:id="29" w:name="_Toc350259285"/>
      <w:r>
        <w:lastRenderedPageBreak/>
        <w:t>2.4.2 Водоотведение</w:t>
      </w:r>
      <w:bookmarkEnd w:id="28"/>
      <w:bookmarkEnd w:id="29"/>
    </w:p>
    <w:p w:rsidR="006763A8" w:rsidRDefault="006763A8" w:rsidP="006763A8">
      <w:pPr>
        <w:pStyle w:val="1f0"/>
        <w:jc w:val="left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2700"/>
        <w:gridCol w:w="3240"/>
        <w:gridCol w:w="2700"/>
        <w:gridCol w:w="3240"/>
      </w:tblGrid>
      <w:tr w:rsidR="006763A8" w:rsidRPr="00F768E8" w:rsidTr="0010400D">
        <w:trPr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E0E0E0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наименование</w:t>
            </w:r>
          </w:p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объекта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</w:t>
            </w:r>
          </w:p>
          <w:p w:rsidR="006763A8" w:rsidRPr="00F768E8" w:rsidRDefault="006763A8" w:rsidP="0010400D">
            <w:pPr>
              <w:jc w:val="center"/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 xml:space="preserve">местоположение, </w:t>
            </w:r>
          </w:p>
          <w:p w:rsidR="006763A8" w:rsidRPr="00F768E8" w:rsidRDefault="006763A8" w:rsidP="0010400D">
            <w:pPr>
              <w:jc w:val="center"/>
              <w:rPr>
                <w:sz w:val="20"/>
                <w:szCs w:val="20"/>
              </w:rPr>
            </w:pPr>
            <w:r w:rsidRPr="00F768E8">
              <w:rPr>
                <w:b/>
              </w:rPr>
              <w:t>функциональная зона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F768E8" w:rsidTr="0010400D">
        <w:trPr>
          <w:trHeight w:val="166"/>
          <w:tblHeader/>
        </w:trPr>
        <w:tc>
          <w:tcPr>
            <w:tcW w:w="14580" w:type="dxa"/>
            <w:gridSpan w:val="6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Первая очередь</w:t>
            </w:r>
          </w:p>
        </w:tc>
      </w:tr>
      <w:tr w:rsidR="006763A8" w:rsidRPr="00F768E8" w:rsidTr="0010400D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1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организация системы водоотведения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Строительство очистных сооружений канализации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1,</w:t>
            </w:r>
            <w:r>
              <w:t>5</w:t>
            </w:r>
            <w:r w:rsidRPr="00F768E8">
              <w:t>тыс.м</w:t>
            </w:r>
            <w:r w:rsidRPr="00F768E8">
              <w:rPr>
                <w:vertAlign w:val="superscript"/>
              </w:rPr>
              <w:t>3</w:t>
            </w:r>
            <w:r w:rsidRPr="00F768E8">
              <w:t>/сут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Новолитовск</w:t>
            </w:r>
          </w:p>
          <w:p w:rsidR="006763A8" w:rsidRPr="00F768E8" w:rsidRDefault="006763A8" w:rsidP="0010400D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 xml:space="preserve">СЗЗ 100- 150м. </w:t>
            </w:r>
          </w:p>
        </w:tc>
      </w:tr>
      <w:tr w:rsidR="006763A8" w:rsidRPr="00F768E8" w:rsidTr="0010400D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>
              <w:t>3</w:t>
            </w: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Строительство канализационных сетей</w:t>
            </w:r>
            <w:r>
              <w:t>, КНС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7км</w:t>
            </w:r>
          </w:p>
        </w:tc>
        <w:tc>
          <w:tcPr>
            <w:tcW w:w="270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Новолитовск</w:t>
            </w:r>
          </w:p>
          <w:p w:rsidR="006763A8" w:rsidRPr="00F768E8" w:rsidRDefault="00DE7BEB" w:rsidP="0010400D">
            <w:pPr>
              <w:jc w:val="center"/>
            </w:pPr>
            <w:r>
              <w:t>п</w:t>
            </w:r>
            <w:r w:rsidR="006763A8" w:rsidRPr="00F768E8">
              <w:t>.</w:t>
            </w:r>
            <w:r>
              <w:t xml:space="preserve"> </w:t>
            </w:r>
            <w:r w:rsidR="006763A8" w:rsidRPr="00F768E8">
              <w:t>Волчанец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СЗЗ</w:t>
            </w:r>
            <w:r>
              <w:t xml:space="preserve"> от КНС 15м</w:t>
            </w:r>
          </w:p>
        </w:tc>
      </w:tr>
      <w:tr w:rsidR="006763A8" w:rsidRPr="00F768E8" w:rsidTr="0010400D">
        <w:trPr>
          <w:tblHeader/>
        </w:trPr>
        <w:tc>
          <w:tcPr>
            <w:tcW w:w="14580" w:type="dxa"/>
            <w:gridSpan w:val="6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  <w:rPr>
                <w:b/>
              </w:rPr>
            </w:pPr>
            <w:r w:rsidRPr="00F768E8">
              <w:rPr>
                <w:b/>
              </w:rPr>
              <w:t>Расчетный срок</w:t>
            </w:r>
          </w:p>
        </w:tc>
      </w:tr>
      <w:tr w:rsidR="006763A8" w:rsidRPr="00F768E8" w:rsidTr="0010400D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организация системы водоотведения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 w:rsidRPr="00F768E8">
              <w:t>Строительство канализационных сетей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  <w:r>
              <w:t>4</w:t>
            </w:r>
            <w:r w:rsidRPr="00F768E8">
              <w:t>км</w:t>
            </w:r>
          </w:p>
        </w:tc>
        <w:tc>
          <w:tcPr>
            <w:tcW w:w="2700" w:type="dxa"/>
            <w:shd w:val="clear" w:color="auto" w:fill="auto"/>
          </w:tcPr>
          <w:p w:rsidR="006763A8" w:rsidRPr="00F768E8" w:rsidRDefault="006763A8" w:rsidP="0010400D">
            <w:pPr>
              <w:jc w:val="center"/>
            </w:pPr>
            <w:r w:rsidRPr="00F768E8">
              <w:t>Новолитовск</w:t>
            </w:r>
          </w:p>
          <w:p w:rsidR="006763A8" w:rsidRPr="00F768E8" w:rsidRDefault="00DE7BEB" w:rsidP="0010400D">
            <w:pPr>
              <w:jc w:val="center"/>
            </w:pPr>
            <w:r>
              <w:t>п</w:t>
            </w:r>
            <w:r w:rsidR="006763A8" w:rsidRPr="00F768E8">
              <w:t>.</w:t>
            </w:r>
            <w:r>
              <w:t xml:space="preserve"> </w:t>
            </w:r>
            <w:r w:rsidR="006763A8" w:rsidRPr="00F768E8">
              <w:t>Волчанец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F768E8" w:rsidRDefault="006763A8" w:rsidP="0010400D">
            <w:pPr>
              <w:jc w:val="center"/>
            </w:pPr>
          </w:p>
        </w:tc>
      </w:tr>
    </w:tbl>
    <w:p w:rsidR="006763A8" w:rsidRDefault="006763A8" w:rsidP="006763A8">
      <w:pPr>
        <w:pStyle w:val="1f0"/>
        <w:jc w:val="left"/>
        <w:sectPr w:rsidR="006763A8" w:rsidSect="00D05F70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6763A8" w:rsidRDefault="006763A8" w:rsidP="006763A8">
      <w:pPr>
        <w:pStyle w:val="3"/>
      </w:pPr>
      <w:bookmarkStart w:id="30" w:name="_Toc350259286"/>
      <w:r>
        <w:lastRenderedPageBreak/>
        <w:t>2.5.3 Электроснабжение</w:t>
      </w:r>
      <w:bookmarkEnd w:id="30"/>
    </w:p>
    <w:p w:rsidR="006763A8" w:rsidRDefault="006763A8" w:rsidP="006763A8">
      <w:pPr>
        <w:pStyle w:val="1f0"/>
        <w:jc w:val="left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3240"/>
        <w:gridCol w:w="4680"/>
        <w:gridCol w:w="3420"/>
      </w:tblGrid>
      <w:tr w:rsidR="006763A8" w:rsidRPr="005A189F" w:rsidTr="0010400D">
        <w:trPr>
          <w:trHeight w:val="1152"/>
          <w:tblHeader/>
        </w:trPr>
        <w:tc>
          <w:tcPr>
            <w:tcW w:w="54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808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местоположение, функциональная зона</w:t>
            </w:r>
          </w:p>
          <w:p w:rsidR="006763A8" w:rsidRPr="006E1A23" w:rsidRDefault="006763A8" w:rsidP="0010400D">
            <w:pPr>
              <w:jc w:val="center"/>
              <w:rPr>
                <w:sz w:val="20"/>
                <w:szCs w:val="20"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5A189F" w:rsidTr="0010400D">
        <w:trPr>
          <w:trHeight w:val="211"/>
        </w:trPr>
        <w:tc>
          <w:tcPr>
            <w:tcW w:w="14688" w:type="dxa"/>
            <w:gridSpan w:val="5"/>
            <w:shd w:val="clear" w:color="auto" w:fill="auto"/>
            <w:vAlign w:val="center"/>
          </w:tcPr>
          <w:p w:rsidR="006763A8" w:rsidRPr="005A189F" w:rsidRDefault="006763A8" w:rsidP="0010400D">
            <w:pPr>
              <w:jc w:val="center"/>
            </w:pPr>
            <w:r>
              <w:rPr>
                <w:b/>
              </w:rPr>
              <w:t>Первая очередь</w:t>
            </w:r>
          </w:p>
        </w:tc>
      </w:tr>
      <w:tr w:rsidR="006763A8" w:rsidRPr="005A189F" w:rsidTr="0010400D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>
            <w:r w:rsidRPr="00DC68B5">
              <w:t>1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организация в границах поселения электроснабжения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ПС 110/6кВ «Волчанец» (реконструкция)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763A8" w:rsidRPr="0003456D" w:rsidRDefault="006763A8" w:rsidP="0010400D">
            <w:pPr>
              <w:jc w:val="center"/>
            </w:pPr>
            <w:r w:rsidRPr="0003456D">
              <w:t>п.</w:t>
            </w:r>
            <w:r>
              <w:t xml:space="preserve"> </w:t>
            </w:r>
            <w:r w:rsidRPr="0003456D">
              <w:t>Волчанец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63A8" w:rsidRPr="0003456D" w:rsidRDefault="006763A8" w:rsidP="0010400D">
            <w:pPr>
              <w:jc w:val="center"/>
            </w:pPr>
            <w:r w:rsidRPr="0003456D">
              <w:t>Шумовая зона 100м</w:t>
            </w:r>
          </w:p>
        </w:tc>
      </w:tr>
      <w:tr w:rsidR="006763A8" w:rsidRPr="005A189F" w:rsidTr="0010400D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/>
        </w:tc>
        <w:tc>
          <w:tcPr>
            <w:tcW w:w="2808" w:type="dxa"/>
            <w:vMerge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 xml:space="preserve">ПС </w:t>
            </w:r>
            <w:r>
              <w:t>35</w:t>
            </w:r>
            <w:r w:rsidRPr="00DC68B5">
              <w:t>/6кВ «</w:t>
            </w:r>
            <w:r>
              <w:t>Связь</w:t>
            </w:r>
            <w:r w:rsidRPr="00DC68B5">
              <w:t>» (реконструкция)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763A8" w:rsidRDefault="006763A8" w:rsidP="0010400D">
            <w:pPr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03456D">
              <w:t>Шумовая зона 100м</w:t>
            </w:r>
          </w:p>
        </w:tc>
      </w:tr>
      <w:tr w:rsidR="006763A8" w:rsidRPr="005A189F" w:rsidTr="0010400D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/>
        </w:tc>
        <w:tc>
          <w:tcPr>
            <w:tcW w:w="2808" w:type="dxa"/>
            <w:vMerge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>
              <w:t>ВЛ 10кВ и ТП 10/0,4кВ (реконструкция)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>
              <w:t>Населенные пункты поселения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</w:tr>
    </w:tbl>
    <w:p w:rsidR="006763A8" w:rsidRPr="00560EF3" w:rsidRDefault="006763A8" w:rsidP="006763A8">
      <w:pPr>
        <w:pStyle w:val="1f0"/>
        <w:jc w:val="left"/>
        <w:sectPr w:rsidR="006763A8" w:rsidRPr="00560EF3" w:rsidSect="00D05F70">
          <w:footerReference w:type="even" r:id="rId10"/>
          <w:footerReference w:type="default" r:id="rId11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763A8" w:rsidRDefault="006763A8" w:rsidP="006763A8">
      <w:pPr>
        <w:pStyle w:val="3"/>
      </w:pPr>
      <w:bookmarkStart w:id="31" w:name="_Toc350259287"/>
      <w:r>
        <w:lastRenderedPageBreak/>
        <w:t>2.5.4 Теплоснабжение</w:t>
      </w:r>
      <w:bookmarkEnd w:id="31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81"/>
        <w:gridCol w:w="3240"/>
        <w:gridCol w:w="4200"/>
        <w:gridCol w:w="4020"/>
      </w:tblGrid>
      <w:tr w:rsidR="006763A8" w:rsidRPr="00DC68B5" w:rsidTr="0010400D">
        <w:trPr>
          <w:trHeight w:val="1371"/>
          <w:tblHeader/>
        </w:trPr>
        <w:tc>
          <w:tcPr>
            <w:tcW w:w="647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№ п/п</w:t>
            </w:r>
          </w:p>
        </w:tc>
        <w:tc>
          <w:tcPr>
            <w:tcW w:w="2581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назначение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наименование</w:t>
            </w:r>
          </w:p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объекта</w:t>
            </w:r>
          </w:p>
        </w:tc>
        <w:tc>
          <w:tcPr>
            <w:tcW w:w="4200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 xml:space="preserve">местоположение - функциональная зона </w:t>
            </w:r>
          </w:p>
          <w:p w:rsidR="006763A8" w:rsidRPr="00DC68B5" w:rsidRDefault="006763A8" w:rsidP="0010400D">
            <w:pPr>
              <w:jc w:val="center"/>
              <w:rPr>
                <w:sz w:val="20"/>
                <w:szCs w:val="20"/>
              </w:rPr>
            </w:pPr>
            <w:r w:rsidRPr="00DC68B5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4020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DC68B5" w:rsidTr="0010400D">
        <w:trPr>
          <w:trHeight w:val="90"/>
        </w:trPr>
        <w:tc>
          <w:tcPr>
            <w:tcW w:w="14688" w:type="dxa"/>
            <w:gridSpan w:val="5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Первая очередь</w:t>
            </w:r>
          </w:p>
        </w:tc>
      </w:tr>
      <w:tr w:rsidR="006763A8" w:rsidRPr="00DC68B5" w:rsidTr="0010400D">
        <w:tc>
          <w:tcPr>
            <w:tcW w:w="647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1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Организация теплоснабжения в границах населенных пунктов поселения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Котельная (строительство)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с.</w:t>
            </w:r>
            <w:r>
              <w:t xml:space="preserve"> </w:t>
            </w:r>
            <w:r w:rsidRPr="00DC68B5">
              <w:t>Новолитовск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СЗЗ по высоте трубы</w:t>
            </w:r>
          </w:p>
        </w:tc>
      </w:tr>
      <w:tr w:rsidR="006763A8" w:rsidRPr="00DC68B5" w:rsidTr="0010400D">
        <w:tc>
          <w:tcPr>
            <w:tcW w:w="647" w:type="dxa"/>
            <w:shd w:val="clear" w:color="auto" w:fill="auto"/>
            <w:vAlign w:val="center"/>
          </w:tcPr>
          <w:p w:rsidR="006763A8" w:rsidRPr="00EC7AAC" w:rsidRDefault="006763A8" w:rsidP="00104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Котельные (перевод на газовое топливо)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Населенные пункты поселения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СЗЗ по высоте трубы</w:t>
            </w:r>
          </w:p>
        </w:tc>
      </w:tr>
    </w:tbl>
    <w:p w:rsidR="006763A8" w:rsidRDefault="006763A8" w:rsidP="006763A8">
      <w:pPr>
        <w:pStyle w:val="3"/>
      </w:pPr>
      <w:bookmarkStart w:id="32" w:name="_Toc350259288"/>
      <w:r>
        <w:t>2.5.5 Газоснабжение</w:t>
      </w:r>
      <w:bookmarkEnd w:id="32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68"/>
        <w:gridCol w:w="2088"/>
        <w:gridCol w:w="4572"/>
        <w:gridCol w:w="3780"/>
      </w:tblGrid>
      <w:tr w:rsidR="006763A8" w:rsidRPr="00DC68B5" w:rsidTr="0010400D">
        <w:trPr>
          <w:trHeight w:val="1152"/>
        </w:trPr>
        <w:tc>
          <w:tcPr>
            <w:tcW w:w="540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№ п/п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назначение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наименование</w:t>
            </w:r>
          </w:p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объекта</w:t>
            </w:r>
          </w:p>
        </w:tc>
        <w:tc>
          <w:tcPr>
            <w:tcW w:w="2088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характеристика</w:t>
            </w:r>
          </w:p>
          <w:p w:rsidR="006763A8" w:rsidRPr="00DC68B5" w:rsidRDefault="006763A8" w:rsidP="0010400D">
            <w:pPr>
              <w:jc w:val="center"/>
            </w:pPr>
          </w:p>
        </w:tc>
        <w:tc>
          <w:tcPr>
            <w:tcW w:w="4572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 xml:space="preserve">местоположение - функциональная зона </w:t>
            </w:r>
          </w:p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DC68B5" w:rsidTr="0010400D">
        <w:trPr>
          <w:trHeight w:val="211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14328" w:type="dxa"/>
            <w:gridSpan w:val="5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  <w:rPr>
                <w:b/>
              </w:rPr>
            </w:pPr>
            <w:r w:rsidRPr="00DC68B5">
              <w:rPr>
                <w:b/>
              </w:rPr>
              <w:t>Расчетный срок</w:t>
            </w:r>
          </w:p>
        </w:tc>
      </w:tr>
      <w:tr w:rsidR="006763A8" w:rsidRPr="00DC68B5" w:rsidTr="0010400D">
        <w:trPr>
          <w:trHeight w:val="1040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Организация газоснабжения в границах насе-ленных пунктов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Газораспределительный пункт (строительство)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с.</w:t>
            </w:r>
            <w:r>
              <w:t xml:space="preserve"> </w:t>
            </w:r>
            <w:r w:rsidRPr="00DC68B5">
              <w:t>Новолитовск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 xml:space="preserve">СЗЗ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C68B5">
                <w:t>10 м</w:t>
              </w:r>
            </w:smartTag>
          </w:p>
        </w:tc>
      </w:tr>
      <w:tr w:rsidR="006763A8" w:rsidRPr="00DC68B5" w:rsidTr="0010400D">
        <w:trPr>
          <w:trHeight w:val="876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Газопровод высокого давления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Территория поселения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rPr>
                <w:lang w:eastAsia="en-US" w:bidi="en-US"/>
              </w:rPr>
              <w:t xml:space="preserve">Зона санитарного разрыва инженерных коммуникаций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C68B5">
                <w:rPr>
                  <w:lang w:eastAsia="en-US" w:bidi="en-US"/>
                </w:rPr>
                <w:t>10 м</w:t>
              </w:r>
            </w:smartTag>
          </w:p>
        </w:tc>
      </w:tr>
      <w:tr w:rsidR="006763A8" w:rsidRPr="00DC68B5" w:rsidTr="0010400D">
        <w:trPr>
          <w:trHeight w:val="1074"/>
        </w:trPr>
        <w:tc>
          <w:tcPr>
            <w:tcW w:w="54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Газопровод низкого давления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  <w:r w:rsidRPr="00DC68B5">
              <w:t>Населенные пункты поселения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DC68B5" w:rsidRDefault="006763A8" w:rsidP="0010400D">
            <w:pPr>
              <w:jc w:val="center"/>
            </w:pPr>
          </w:p>
        </w:tc>
      </w:tr>
    </w:tbl>
    <w:p w:rsidR="006763A8" w:rsidRDefault="006763A8" w:rsidP="006763A8">
      <w:pPr>
        <w:pStyle w:val="3"/>
      </w:pPr>
      <w:bookmarkStart w:id="33" w:name="_Toc340587999"/>
    </w:p>
    <w:p w:rsidR="006763A8" w:rsidRPr="00003B8A" w:rsidRDefault="006763A8" w:rsidP="006763A8">
      <w:pPr>
        <w:pStyle w:val="3"/>
      </w:pPr>
      <w:r>
        <w:br w:type="page"/>
      </w:r>
      <w:bookmarkStart w:id="34" w:name="_Toc350259289"/>
      <w:r>
        <w:lastRenderedPageBreak/>
        <w:t>2.5.6. Инженер</w:t>
      </w:r>
      <w:r w:rsidRPr="00F7580F">
        <w:t>н</w:t>
      </w:r>
      <w:r>
        <w:t>ая подготовка территории</w:t>
      </w:r>
      <w:bookmarkEnd w:id="33"/>
      <w:bookmarkEnd w:id="34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3900"/>
        <w:gridCol w:w="4440"/>
        <w:gridCol w:w="3540"/>
      </w:tblGrid>
      <w:tr w:rsidR="006763A8" w:rsidRPr="005963A8" w:rsidTr="0010400D">
        <w:trPr>
          <w:cantSplit/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6763A8" w:rsidRPr="005963A8" w:rsidRDefault="006763A8" w:rsidP="0010400D">
            <w:pPr>
              <w:jc w:val="center"/>
              <w:rPr>
                <w:b/>
              </w:rPr>
            </w:pPr>
            <w:r w:rsidRPr="005963A8">
              <w:rPr>
                <w:b/>
              </w:rPr>
              <w:t>№ п/п</w:t>
            </w:r>
          </w:p>
        </w:tc>
        <w:tc>
          <w:tcPr>
            <w:tcW w:w="2053" w:type="dxa"/>
            <w:shd w:val="clear" w:color="auto" w:fill="E0E0E0"/>
            <w:vAlign w:val="center"/>
          </w:tcPr>
          <w:p w:rsidR="006763A8" w:rsidRPr="0059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963A8">
              <w:rPr>
                <w:b/>
              </w:rPr>
              <w:t>азначение</w:t>
            </w:r>
          </w:p>
        </w:tc>
        <w:tc>
          <w:tcPr>
            <w:tcW w:w="3900" w:type="dxa"/>
            <w:shd w:val="clear" w:color="auto" w:fill="E0E0E0"/>
            <w:vAlign w:val="center"/>
          </w:tcPr>
          <w:p w:rsidR="006763A8" w:rsidRPr="0059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963A8">
              <w:rPr>
                <w:b/>
              </w:rPr>
              <w:t>аименование</w:t>
            </w:r>
          </w:p>
          <w:p w:rsidR="006763A8" w:rsidRPr="005963A8" w:rsidRDefault="006763A8" w:rsidP="0010400D">
            <w:pPr>
              <w:jc w:val="center"/>
              <w:rPr>
                <w:b/>
              </w:rPr>
            </w:pPr>
            <w:r w:rsidRPr="005963A8">
              <w:rPr>
                <w:b/>
              </w:rPr>
              <w:t>объекта</w:t>
            </w:r>
          </w:p>
        </w:tc>
        <w:tc>
          <w:tcPr>
            <w:tcW w:w="4440" w:type="dxa"/>
            <w:shd w:val="clear" w:color="auto" w:fill="E0E0E0"/>
            <w:vAlign w:val="center"/>
          </w:tcPr>
          <w:p w:rsidR="006763A8" w:rsidRPr="0059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5963A8">
              <w:rPr>
                <w:b/>
              </w:rPr>
              <w:t>арактеристика</w:t>
            </w:r>
          </w:p>
          <w:p w:rsidR="006763A8" w:rsidRPr="005963A8" w:rsidRDefault="006763A8" w:rsidP="0010400D">
            <w:pPr>
              <w:jc w:val="center"/>
            </w:pPr>
          </w:p>
        </w:tc>
        <w:tc>
          <w:tcPr>
            <w:tcW w:w="3540" w:type="dxa"/>
            <w:shd w:val="clear" w:color="auto" w:fill="E0E0E0"/>
            <w:vAlign w:val="center"/>
          </w:tcPr>
          <w:p w:rsidR="006763A8" w:rsidRPr="0059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963A8">
              <w:rPr>
                <w:b/>
              </w:rPr>
              <w:t>естоположение</w:t>
            </w:r>
          </w:p>
        </w:tc>
      </w:tr>
      <w:tr w:rsidR="006763A8" w:rsidRPr="005963A8" w:rsidTr="0010400D">
        <w:trPr>
          <w:trHeight w:val="166"/>
          <w:tblHeader/>
        </w:trPr>
        <w:tc>
          <w:tcPr>
            <w:tcW w:w="14580" w:type="dxa"/>
            <w:gridSpan w:val="5"/>
            <w:shd w:val="clear" w:color="auto" w:fill="auto"/>
            <w:vAlign w:val="center"/>
          </w:tcPr>
          <w:p w:rsidR="006763A8" w:rsidRPr="005963A8" w:rsidRDefault="006763A8" w:rsidP="0010400D">
            <w:pPr>
              <w:jc w:val="center"/>
              <w:rPr>
                <w:b/>
              </w:rPr>
            </w:pPr>
            <w:r w:rsidRPr="005963A8">
              <w:rPr>
                <w:b/>
              </w:rPr>
              <w:t>Первая очередь</w:t>
            </w:r>
          </w:p>
        </w:tc>
      </w:tr>
      <w:tr w:rsidR="006763A8" w:rsidRPr="005963A8" w:rsidTr="0010400D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6763A8" w:rsidRPr="005963A8" w:rsidRDefault="006763A8" w:rsidP="0010400D">
            <w:pPr>
              <w:jc w:val="center"/>
            </w:pPr>
            <w:r w:rsidRPr="005963A8"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763A8" w:rsidRPr="005963A8" w:rsidRDefault="006763A8" w:rsidP="0010400D">
            <w:pPr>
              <w:jc w:val="center"/>
            </w:pPr>
            <w:r>
              <w:rPr>
                <w:lang w:eastAsia="en-US" w:bidi="en-US"/>
              </w:rPr>
              <w:t>Д</w:t>
            </w:r>
            <w:r w:rsidRPr="006A72B1">
              <w:rPr>
                <w:lang w:eastAsia="en-US" w:bidi="en-US"/>
              </w:rPr>
              <w:t xml:space="preserve">ля защиты </w:t>
            </w:r>
            <w:r>
              <w:rPr>
                <w:lang w:eastAsia="en-US" w:bidi="en-US"/>
              </w:rPr>
              <w:t>территории</w:t>
            </w:r>
            <w:r w:rsidRPr="006A72B1">
              <w:rPr>
                <w:lang w:eastAsia="en-US" w:bidi="en-US"/>
              </w:rPr>
              <w:t xml:space="preserve"> от паводков редкой повторяемости</w:t>
            </w:r>
            <w:r w:rsidRPr="005963A8">
              <w:t xml:space="preserve"> 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6763A8" w:rsidRPr="005963A8" w:rsidRDefault="006763A8" w:rsidP="0010400D">
            <w:pPr>
              <w:jc w:val="center"/>
            </w:pPr>
            <w:r>
              <w:t>Защитная земляная дамба обвалования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6763A8" w:rsidRPr="009D2410" w:rsidRDefault="006763A8" w:rsidP="0010400D">
            <w:pPr>
              <w:jc w:val="center"/>
            </w:pPr>
            <w:r w:rsidRPr="009D2410">
              <w:rPr>
                <w:lang w:eastAsia="en-US" w:bidi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D2410">
                <w:rPr>
                  <w:lang w:eastAsia="en-US" w:bidi="en-US"/>
                </w:rPr>
                <w:t>1,3 км</w:t>
              </w:r>
            </w:smartTag>
          </w:p>
        </w:tc>
        <w:tc>
          <w:tcPr>
            <w:tcW w:w="3540" w:type="dxa"/>
            <w:shd w:val="clear" w:color="auto" w:fill="auto"/>
            <w:vAlign w:val="center"/>
          </w:tcPr>
          <w:p w:rsidR="006763A8" w:rsidRPr="005963A8" w:rsidRDefault="005D09C7" w:rsidP="0010400D">
            <w:pPr>
              <w:jc w:val="center"/>
            </w:pPr>
            <w:r>
              <w:t>с</w:t>
            </w:r>
            <w:r w:rsidR="006763A8">
              <w:t>.</w:t>
            </w:r>
            <w:r w:rsidR="00DE7BEB">
              <w:t xml:space="preserve"> </w:t>
            </w:r>
            <w:r w:rsidR="006763A8">
              <w:t>Новолитовск на реке Литовка</w:t>
            </w:r>
          </w:p>
        </w:tc>
      </w:tr>
    </w:tbl>
    <w:p w:rsidR="006763A8" w:rsidRDefault="006763A8" w:rsidP="006763A8">
      <w:pPr>
        <w:pStyle w:val="3"/>
      </w:pPr>
      <w:bookmarkStart w:id="35" w:name="_Toc340588000"/>
      <w:bookmarkStart w:id="36" w:name="_Toc350259290"/>
      <w:r>
        <w:t>2.5.7 Связь и телекоммуникации</w:t>
      </w:r>
      <w:bookmarkEnd w:id="35"/>
      <w:bookmarkEnd w:id="36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2040"/>
        <w:gridCol w:w="2160"/>
        <w:gridCol w:w="3900"/>
        <w:gridCol w:w="3780"/>
      </w:tblGrid>
      <w:tr w:rsidR="006763A8" w:rsidRPr="006E1A23" w:rsidTr="0010400D">
        <w:trPr>
          <w:trHeight w:val="1152"/>
        </w:trPr>
        <w:tc>
          <w:tcPr>
            <w:tcW w:w="708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№ п/п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E1A23">
              <w:rPr>
                <w:b/>
              </w:rPr>
              <w:t>азначение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E1A23">
              <w:rPr>
                <w:b/>
              </w:rPr>
              <w:t>аименование</w:t>
            </w:r>
          </w:p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E1A23">
              <w:rPr>
                <w:b/>
              </w:rPr>
              <w:t>арактеристика</w:t>
            </w:r>
          </w:p>
          <w:p w:rsidR="006763A8" w:rsidRPr="00EC14E3" w:rsidRDefault="006763A8" w:rsidP="0010400D">
            <w:pPr>
              <w:jc w:val="center"/>
            </w:pPr>
          </w:p>
        </w:tc>
        <w:tc>
          <w:tcPr>
            <w:tcW w:w="390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E1A23">
              <w:rPr>
                <w:b/>
              </w:rPr>
              <w:t xml:space="preserve">естоположение - функциональная зона </w:t>
            </w:r>
          </w:p>
          <w:p w:rsidR="006763A8" w:rsidRPr="006E1A23" w:rsidRDefault="006763A8" w:rsidP="0010400D">
            <w:pPr>
              <w:jc w:val="center"/>
              <w:rPr>
                <w:b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E1A23">
              <w:rPr>
                <w:b/>
              </w:rPr>
              <w:t>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6E1A23" w:rsidTr="0010400D">
        <w:trPr>
          <w:trHeight w:val="211"/>
        </w:trPr>
        <w:tc>
          <w:tcPr>
            <w:tcW w:w="708" w:type="dxa"/>
            <w:shd w:val="clear" w:color="auto" w:fill="auto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14160" w:type="dxa"/>
            <w:gridSpan w:val="5"/>
            <w:shd w:val="clear" w:color="auto" w:fill="auto"/>
            <w:vAlign w:val="center"/>
          </w:tcPr>
          <w:p w:rsidR="006763A8" w:rsidRPr="006E1A23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 w:rsidR="006763A8" w:rsidRPr="00003B8A" w:rsidTr="0010400D">
        <w:trPr>
          <w:trHeight w:val="1345"/>
        </w:trPr>
        <w:tc>
          <w:tcPr>
            <w:tcW w:w="708" w:type="dxa"/>
            <w:shd w:val="clear" w:color="auto" w:fill="auto"/>
            <w:vAlign w:val="center"/>
          </w:tcPr>
          <w:p w:rsidR="006763A8" w:rsidRPr="00003B8A" w:rsidRDefault="006763A8" w:rsidP="0010400D">
            <w:pPr>
              <w:jc w:val="center"/>
            </w:pPr>
            <w:r w:rsidRPr="00003B8A"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763A8" w:rsidRPr="00003B8A" w:rsidRDefault="006763A8" w:rsidP="0010400D">
            <w:pPr>
              <w:jc w:val="center"/>
            </w:pPr>
            <w:r w:rsidRPr="00003B8A">
              <w:t>Развитие т</w:t>
            </w:r>
            <w:r w:rsidRPr="00003B8A">
              <w:rPr>
                <w:szCs w:val="18"/>
              </w:rPr>
              <w:t xml:space="preserve">елефонизации </w:t>
            </w:r>
            <w:r w:rsidRPr="00003B8A">
              <w:t>в муниципальном образовании</w:t>
            </w:r>
            <w:r w:rsidRPr="00003B8A">
              <w:rPr>
                <w:szCs w:val="1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763A8" w:rsidRPr="00003B8A" w:rsidRDefault="006763A8" w:rsidP="0010400D">
            <w:pPr>
              <w:jc w:val="center"/>
            </w:pPr>
            <w:r w:rsidRPr="00003B8A">
              <w:t>АТСК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63A8" w:rsidRPr="00003B8A" w:rsidRDefault="006763A8" w:rsidP="0010400D">
            <w:pPr>
              <w:jc w:val="center"/>
            </w:pPr>
            <w:r>
              <w:rPr>
                <w:lang w:val="en-US"/>
              </w:rPr>
              <w:t>3</w:t>
            </w:r>
            <w:r w:rsidRPr="00003B8A">
              <w:t>00номеров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6763A8" w:rsidRDefault="006763A8" w:rsidP="0010400D">
            <w:pPr>
              <w:jc w:val="center"/>
            </w:pPr>
            <w:r>
              <w:t>с. Новолитовск</w:t>
            </w:r>
          </w:p>
          <w:p w:rsidR="006763A8" w:rsidRPr="00003B8A" w:rsidRDefault="006763A8" w:rsidP="0010400D">
            <w:pPr>
              <w:jc w:val="center"/>
            </w:pPr>
            <w:r>
              <w:t>п. Волчанец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763A8" w:rsidRPr="00003B8A" w:rsidRDefault="006763A8" w:rsidP="0010400D">
            <w:pPr>
              <w:jc w:val="center"/>
            </w:pPr>
            <w:r w:rsidRPr="00003B8A">
              <w:t xml:space="preserve"> Зоны инженерной инфраструктуры</w:t>
            </w:r>
          </w:p>
        </w:tc>
      </w:tr>
    </w:tbl>
    <w:p w:rsidR="006763A8" w:rsidRDefault="006763A8" w:rsidP="006763A8">
      <w:pPr>
        <w:pStyle w:val="22"/>
      </w:pPr>
    </w:p>
    <w:p w:rsidR="006763A8" w:rsidRDefault="006763A8" w:rsidP="006763A8"/>
    <w:p w:rsidR="006763A8" w:rsidRDefault="006763A8" w:rsidP="006763A8"/>
    <w:p w:rsidR="006763A8" w:rsidRDefault="006763A8" w:rsidP="006763A8"/>
    <w:p w:rsidR="006763A8" w:rsidRPr="003C0AF3" w:rsidRDefault="006763A8" w:rsidP="006763A8"/>
    <w:p w:rsidR="006763A8" w:rsidRDefault="006763A8" w:rsidP="006763A8">
      <w:pPr>
        <w:pStyle w:val="22"/>
      </w:pPr>
      <w:bookmarkStart w:id="37" w:name="_Toc350259291"/>
      <w:r>
        <w:lastRenderedPageBreak/>
        <w:t>2.6</w:t>
      </w:r>
      <w:r w:rsidRPr="00471107">
        <w:t xml:space="preserve"> </w:t>
      </w:r>
      <w:r>
        <w:t>Ландшафтно-рекреационная</w:t>
      </w:r>
      <w:r w:rsidRPr="00471107">
        <w:t xml:space="preserve"> инфраструктура</w:t>
      </w:r>
      <w:bookmarkEnd w:id="37"/>
      <w:r w:rsidRPr="00471107">
        <w:t xml:space="preserve"> </w:t>
      </w:r>
    </w:p>
    <w:tbl>
      <w:tblPr>
        <w:tblW w:w="14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0"/>
        <w:gridCol w:w="3780"/>
        <w:gridCol w:w="2520"/>
        <w:gridCol w:w="2340"/>
        <w:gridCol w:w="5302"/>
      </w:tblGrid>
      <w:tr w:rsidR="006763A8" w:rsidRPr="00471107" w:rsidTr="0010400D">
        <w:trPr>
          <w:trHeight w:val="895"/>
          <w:tblHeader/>
        </w:trPr>
        <w:tc>
          <w:tcPr>
            <w:tcW w:w="540" w:type="dxa"/>
            <w:gridSpan w:val="2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№ п/п</w:t>
            </w:r>
          </w:p>
        </w:tc>
        <w:tc>
          <w:tcPr>
            <w:tcW w:w="378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назначение</w:t>
            </w:r>
          </w:p>
        </w:tc>
        <w:tc>
          <w:tcPr>
            <w:tcW w:w="252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наименование</w:t>
            </w:r>
          </w:p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объекта</w:t>
            </w:r>
          </w:p>
          <w:p w:rsidR="006763A8" w:rsidRPr="00471107" w:rsidRDefault="006763A8" w:rsidP="0010400D">
            <w:pPr>
              <w:jc w:val="center"/>
            </w:pPr>
          </w:p>
        </w:tc>
        <w:tc>
          <w:tcPr>
            <w:tcW w:w="2340" w:type="dxa"/>
            <w:shd w:val="clear" w:color="auto" w:fill="E0E0E0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 w:rsidRPr="00471107">
              <w:rPr>
                <w:b/>
              </w:rPr>
              <w:t>характеристика</w:t>
            </w:r>
          </w:p>
          <w:p w:rsidR="006763A8" w:rsidRPr="00484631" w:rsidRDefault="006763A8" w:rsidP="0010400D">
            <w:pPr>
              <w:jc w:val="center"/>
            </w:pPr>
            <w:r>
              <w:rPr>
                <w:lang w:val="en-US"/>
              </w:rPr>
              <w:t>га</w:t>
            </w:r>
          </w:p>
        </w:tc>
        <w:tc>
          <w:tcPr>
            <w:tcW w:w="5302" w:type="dxa"/>
            <w:shd w:val="clear" w:color="auto" w:fill="E0E0E0"/>
          </w:tcPr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местоположение, функциональная зона</w:t>
            </w:r>
          </w:p>
          <w:p w:rsidR="006763A8" w:rsidRPr="00471107" w:rsidRDefault="006763A8" w:rsidP="0010400D">
            <w:pPr>
              <w:jc w:val="center"/>
              <w:rPr>
                <w:b/>
              </w:rPr>
            </w:pPr>
            <w:r w:rsidRPr="00C64760">
              <w:rPr>
                <w:sz w:val="20"/>
                <w:szCs w:val="20"/>
              </w:rPr>
              <w:t>(для нелинейных объектов)</w:t>
            </w:r>
          </w:p>
        </w:tc>
      </w:tr>
      <w:tr w:rsidR="006763A8" w:rsidRPr="00471107" w:rsidTr="0010400D">
        <w:trPr>
          <w:trHeight w:val="327"/>
          <w:tblHeader/>
        </w:trPr>
        <w:tc>
          <w:tcPr>
            <w:tcW w:w="540" w:type="dxa"/>
            <w:gridSpan w:val="2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8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02" w:type="dxa"/>
            <w:shd w:val="clear" w:color="auto" w:fill="E0E0E0"/>
          </w:tcPr>
          <w:p w:rsidR="006763A8" w:rsidRPr="00EC7AAC" w:rsidRDefault="006763A8" w:rsidP="001040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763A8" w:rsidRPr="00471107" w:rsidTr="0010400D">
        <w:trPr>
          <w:trHeight w:val="553"/>
        </w:trPr>
        <w:tc>
          <w:tcPr>
            <w:tcW w:w="14482" w:type="dxa"/>
            <w:gridSpan w:val="6"/>
            <w:shd w:val="clear" w:color="auto" w:fill="auto"/>
          </w:tcPr>
          <w:p w:rsidR="006763A8" w:rsidRPr="00471107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Первая очередь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Зеленые насаждения общего пользования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pStyle w:val="afd"/>
              <w:jc w:val="left"/>
              <w:rPr>
                <w:szCs w:val="24"/>
              </w:rPr>
            </w:pPr>
            <w:r w:rsidRPr="00DE7BEB">
              <w:rPr>
                <w:szCs w:val="24"/>
              </w:rPr>
              <w:t xml:space="preserve">Сквер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0,2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с. Новолитовск - у нового детского сада по ул. Черниховского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Парк-сквер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1,2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п. Волчанец - оформление площади у общественного центра с выходом к бухте Восток к пляжу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pStyle w:val="afd"/>
              <w:jc w:val="left"/>
              <w:rPr>
                <w:szCs w:val="24"/>
              </w:rPr>
            </w:pPr>
            <w:r w:rsidRPr="00DE7BEB">
              <w:rPr>
                <w:szCs w:val="24"/>
              </w:rPr>
              <w:t xml:space="preserve">База круглогодичного отдыха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3,2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с.</w:t>
            </w:r>
            <w:r w:rsidR="005D09C7" w:rsidRPr="00DE7BEB">
              <w:t xml:space="preserve"> </w:t>
            </w:r>
            <w:r w:rsidRPr="00DE7BEB">
              <w:t>Новолитовск - в бухте Литовка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4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rPr>
                <w:lang w:val="en-US"/>
              </w:rPr>
              <w:t>О</w:t>
            </w:r>
            <w:r w:rsidR="00DE7BEB" w:rsidRPr="00DE7BEB">
              <w:t>рганизация</w:t>
            </w:r>
            <w:r w:rsidRPr="00DE7BEB">
              <w:t xml:space="preserve"> сезонного палаточного лагеря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  <w:p w:rsidR="006763A8" w:rsidRPr="00DE7BEB" w:rsidRDefault="006763A8" w:rsidP="0010400D">
            <w:pPr>
              <w:jc w:val="center"/>
            </w:pPr>
            <w:r w:rsidRPr="00DE7BEB">
              <w:t>2,0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п. Волчанец - в бухте Литовка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5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 Палаточный лагерь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 xml:space="preserve">1,7 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п. Волчанец - по ул.Набережная 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6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База отдыха сезонная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1,2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п. Волчанец - по ул.Шоссейная 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7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База отдыха сезонная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0,8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п. Волчанец - западнее базы отдыха Волчанец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8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Молодежный лагерь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Новолитовское сельское поселение - сезонного действия на левом берегу р.Литовка ниже села Новолитовка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lang w:val="en-US"/>
              </w:rPr>
            </w:pPr>
            <w:r w:rsidRPr="00DE7BEB">
              <w:rPr>
                <w:lang w:val="en-US"/>
              </w:rPr>
              <w:t>9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r w:rsidRPr="00DE7BEB">
              <w:t>Базы сезонного отдыха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12,0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Южная часть рекреационной зоны в районе оз.Лебединое</w:t>
            </w:r>
          </w:p>
        </w:tc>
      </w:tr>
      <w:tr w:rsidR="006763A8" w:rsidRPr="00DE7BEB" w:rsidTr="0010400D">
        <w:trPr>
          <w:trHeight w:val="430"/>
        </w:trPr>
        <w:tc>
          <w:tcPr>
            <w:tcW w:w="14482" w:type="dxa"/>
            <w:gridSpan w:val="6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rPr>
                <w:b/>
              </w:rPr>
              <w:t>Расчетный срок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10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 xml:space="preserve">Сквер у спортивной площадке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с. Новолитовск - по ул.Гастелло на правом берегу р.Литовка в излучине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11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Зеленые насаждения общего пользования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 xml:space="preserve">Сквер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0,7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п. Волчанец - на пересечении ул.Шоссейная –ул.Комсомольская.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lastRenderedPageBreak/>
              <w:t>12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Зеленые насаждения общего пользования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Сквер у спортивной площадке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п. Волчанец - площадка полузамкнутая  ул.Шоссейной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13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 xml:space="preserve">Рекреационная зона 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 xml:space="preserve">Две базы круглогодичного отдыха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5,0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с. Новолитовск  - у р.Литовка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14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 xml:space="preserve">Рекреационная зона 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Рекреационная зона для местного кратковременного отдыха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  <w:p w:rsidR="006763A8" w:rsidRPr="00DE7BEB" w:rsidRDefault="006763A8" w:rsidP="0010400D">
            <w:pPr>
              <w:jc w:val="center"/>
            </w:pPr>
            <w:r w:rsidRPr="00DE7BEB">
              <w:t>5,0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с. Новолитовск - по правому берегу р.Литовка в районе спортивной площадки с пляжем 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15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 xml:space="preserve">Рекреационная зона 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Рекреационная зона для местного кратковременного отдыха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14,0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с. Новолитовск - по правому берегу р.Литовка в районе ул.Речной с пляжем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16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 xml:space="preserve">Базы-кемпинги, мотели для транзитных туристов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1,2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п. Волчанец - (одно, д</w:t>
            </w:r>
            <w:r w:rsidR="005D09C7" w:rsidRPr="00DE7BEB">
              <w:t>вух</w:t>
            </w:r>
            <w:r w:rsidRPr="00DE7BEB">
              <w:t>дневный отдых) на западной окраине поселка между ул.Шоссейная и морским побережьем.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17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Детский оздоровительный лагерь (ДОЛ)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на восточном берегу оз.</w:t>
            </w:r>
            <w:r w:rsidR="005D09C7" w:rsidRPr="00DE7BEB">
              <w:t xml:space="preserve"> </w:t>
            </w:r>
            <w:r w:rsidRPr="00DE7BEB">
              <w:t>Волчанец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18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Велосипедная база (прокат велосипедов)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0,5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Новолитовское сельское поселение 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19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Причал для маломерных судов на оз. Литовка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vertAlign w:val="superscript"/>
              </w:rPr>
            </w:pP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Новолитовское сельское поселение 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20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Яхт - клуб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vertAlign w:val="superscript"/>
              </w:rPr>
            </w:pP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Новолитовское сельское поселение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rPr>
                <w:lang w:val="en-US"/>
              </w:rPr>
              <w:t>2</w:t>
            </w:r>
            <w:r w:rsidRPr="00DE7BEB">
              <w:t>1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 xml:space="preserve"> Палаточный лагерь 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 xml:space="preserve">1,7 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п.Волчанец - по ул.Набережная 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rPr>
                <w:lang w:val="en-US"/>
              </w:rPr>
              <w:t>2</w:t>
            </w:r>
            <w:r w:rsidRPr="00DE7BEB">
              <w:t>2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Базы отдыха, пляж сезонные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8,0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Север рекреационной зоны южнее оз.Литовское</w:t>
            </w:r>
          </w:p>
          <w:p w:rsidR="006763A8" w:rsidRPr="00DE7BEB" w:rsidRDefault="006763A8" w:rsidP="0010400D">
            <w:r w:rsidRPr="00DE7BEB">
              <w:t>Пляж Новолитовский</w:t>
            </w:r>
          </w:p>
        </w:tc>
      </w:tr>
      <w:tr w:rsidR="006763A8" w:rsidRPr="00DE7BEB" w:rsidTr="0010400D">
        <w:trPr>
          <w:trHeight w:val="553"/>
        </w:trPr>
        <w:tc>
          <w:tcPr>
            <w:tcW w:w="4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lastRenderedPageBreak/>
              <w:t>23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  <w:r w:rsidRPr="00DE7BEB">
              <w:t>Базы круглогодичного и сезонного отдыха</w:t>
            </w:r>
          </w:p>
        </w:tc>
        <w:tc>
          <w:tcPr>
            <w:tcW w:w="234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35,0</w:t>
            </w:r>
          </w:p>
        </w:tc>
        <w:tc>
          <w:tcPr>
            <w:tcW w:w="5302" w:type="dxa"/>
            <w:shd w:val="clear" w:color="auto" w:fill="auto"/>
          </w:tcPr>
          <w:p w:rsidR="006763A8" w:rsidRPr="00DE7BEB" w:rsidRDefault="006763A8" w:rsidP="0010400D">
            <w:r w:rsidRPr="00DE7BEB">
              <w:t>В районе мыса Елизарова</w:t>
            </w:r>
          </w:p>
        </w:tc>
      </w:tr>
    </w:tbl>
    <w:p w:rsidR="006763A8" w:rsidRPr="00DE7BEB" w:rsidRDefault="006763A8" w:rsidP="006763A8"/>
    <w:p w:rsidR="006763A8" w:rsidRPr="00C64760" w:rsidRDefault="006763A8" w:rsidP="006763A8">
      <w:pPr>
        <w:pStyle w:val="22"/>
      </w:pPr>
      <w:bookmarkStart w:id="38" w:name="_Toc350259292"/>
      <w:r>
        <w:t>2.7 Охрана окружающей среды</w:t>
      </w:r>
      <w:bookmarkEnd w:id="38"/>
    </w:p>
    <w:p w:rsidR="006763A8" w:rsidRPr="00C64760" w:rsidRDefault="006763A8" w:rsidP="006763A8">
      <w:pPr>
        <w:pStyle w:val="1f0"/>
        <w:jc w:val="left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6763A8" w:rsidRPr="00C64760" w:rsidTr="0010400D">
        <w:trPr>
          <w:trHeight w:val="1152"/>
          <w:tblHeader/>
        </w:trPr>
        <w:tc>
          <w:tcPr>
            <w:tcW w:w="540" w:type="dxa"/>
            <w:shd w:val="clear" w:color="auto" w:fill="E0E0E0"/>
            <w:vAlign w:val="center"/>
          </w:tcPr>
          <w:p w:rsidR="006763A8" w:rsidRPr="00C64760" w:rsidRDefault="006763A8" w:rsidP="0010400D">
            <w:pPr>
              <w:rPr>
                <w:b/>
              </w:rPr>
            </w:pPr>
            <w:r w:rsidRPr="00C64760">
              <w:rPr>
                <w:b/>
              </w:rPr>
              <w:t>№ п/п</w:t>
            </w:r>
          </w:p>
        </w:tc>
        <w:tc>
          <w:tcPr>
            <w:tcW w:w="2808" w:type="dxa"/>
            <w:shd w:val="clear" w:color="auto" w:fill="E0E0E0"/>
            <w:vAlign w:val="center"/>
          </w:tcPr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назначение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наименование</w:t>
            </w:r>
          </w:p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объекта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характеристика</w:t>
            </w:r>
          </w:p>
          <w:p w:rsidR="006763A8" w:rsidRPr="00C64760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E0E0E0"/>
            <w:vAlign w:val="center"/>
          </w:tcPr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местоположение, функциональная зона</w:t>
            </w:r>
          </w:p>
          <w:p w:rsidR="006763A8" w:rsidRPr="00C64760" w:rsidRDefault="006763A8" w:rsidP="0010400D">
            <w:pPr>
              <w:jc w:val="center"/>
              <w:rPr>
                <w:sz w:val="20"/>
                <w:szCs w:val="20"/>
              </w:rPr>
            </w:pPr>
            <w:r w:rsidRPr="00C64760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6763A8" w:rsidRPr="00C64760" w:rsidRDefault="006763A8" w:rsidP="0010400D">
            <w:pPr>
              <w:jc w:val="center"/>
              <w:rPr>
                <w:b/>
              </w:rPr>
            </w:pPr>
            <w:r w:rsidRPr="00C64760">
              <w:rPr>
                <w:b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6763A8" w:rsidRPr="00C64760" w:rsidTr="0010400D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6763A8" w:rsidRPr="00C64760" w:rsidRDefault="006763A8" w:rsidP="0010400D">
            <w:pPr>
              <w:jc w:val="center"/>
            </w:pPr>
            <w:r w:rsidRPr="00C64760">
              <w:rPr>
                <w:b/>
              </w:rPr>
              <w:t>Первая очередь</w:t>
            </w:r>
          </w:p>
        </w:tc>
      </w:tr>
      <w:tr w:rsidR="006763A8" w:rsidRPr="00781A47" w:rsidTr="0010400D">
        <w:trPr>
          <w:trHeight w:val="259"/>
        </w:trPr>
        <w:tc>
          <w:tcPr>
            <w:tcW w:w="540" w:type="dxa"/>
            <w:shd w:val="clear" w:color="auto" w:fill="auto"/>
            <w:vAlign w:val="center"/>
          </w:tcPr>
          <w:p w:rsidR="006763A8" w:rsidRPr="00781A47" w:rsidRDefault="006763A8" w:rsidP="0010400D">
            <w:r w:rsidRPr="00781A47">
              <w:t>1.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763A8" w:rsidRPr="00781A47" w:rsidRDefault="006763A8" w:rsidP="0010400D">
            <w:r w:rsidRPr="00781A47">
              <w:t>Организация централизо-ванной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763A8" w:rsidRPr="00781A47" w:rsidRDefault="006763A8" w:rsidP="0010400D">
            <w:pPr>
              <w:jc w:val="center"/>
            </w:pPr>
            <w:r w:rsidRPr="00781A47">
              <w:t>Контейнерные площадки для сбора ТБО от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63A8" w:rsidRPr="00781A47" w:rsidRDefault="006763A8" w:rsidP="0010400D">
            <w:pPr>
              <w:jc w:val="center"/>
            </w:pPr>
            <w:r w:rsidRPr="00781A47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763A8" w:rsidRPr="00781A47" w:rsidRDefault="006763A8" w:rsidP="0010400D">
            <w:pPr>
              <w:jc w:val="center"/>
            </w:pPr>
            <w:r w:rsidRPr="00781A47">
              <w:t>с.</w:t>
            </w:r>
            <w:r w:rsidR="00D05F70">
              <w:t xml:space="preserve"> Новолитовск, п</w:t>
            </w:r>
            <w:r w:rsidRPr="00781A47">
              <w:t>.</w:t>
            </w:r>
            <w:r w:rsidR="00D05F70">
              <w:t xml:space="preserve"> </w:t>
            </w:r>
            <w:r w:rsidRPr="00781A47">
              <w:t>Волчанец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63A8" w:rsidRPr="00781A47" w:rsidRDefault="006763A8" w:rsidP="0010400D">
            <w:pPr>
              <w:tabs>
                <w:tab w:val="num" w:pos="396"/>
              </w:tabs>
              <w:ind w:left="36"/>
              <w:jc w:val="center"/>
            </w:pPr>
            <w:r w:rsidRPr="00781A47">
              <w:t xml:space="preserve"> В соответствии с СП 30-102-99 п.4.1.7 расстояние до границ участков жилых домов, детских учреждений, озелененных площадок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81A47">
                <w:t>100 м</w:t>
              </w:r>
            </w:smartTag>
            <w:r w:rsidRPr="00781A47">
              <w:t>.</w:t>
            </w:r>
          </w:p>
        </w:tc>
      </w:tr>
      <w:tr w:rsidR="006763A8" w:rsidRPr="00781A47" w:rsidTr="0010400D">
        <w:trPr>
          <w:trHeight w:val="259"/>
        </w:trPr>
        <w:tc>
          <w:tcPr>
            <w:tcW w:w="540" w:type="dxa"/>
            <w:shd w:val="clear" w:color="auto" w:fill="auto"/>
            <w:vAlign w:val="center"/>
          </w:tcPr>
          <w:p w:rsidR="006763A8" w:rsidRPr="00781A47" w:rsidRDefault="006763A8" w:rsidP="0010400D">
            <w:r w:rsidRPr="00781A47">
              <w:t>2.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763A8" w:rsidRPr="00781A47" w:rsidRDefault="006763A8" w:rsidP="0010400D">
            <w:r w:rsidRPr="00781A47"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763A8" w:rsidRPr="00781A47" w:rsidRDefault="006763A8" w:rsidP="0010400D">
            <w:pPr>
              <w:jc w:val="center"/>
            </w:pPr>
            <w:r w:rsidRPr="00781A47">
              <w:t>Пункт приёма вторичного сырья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63A8" w:rsidRPr="00781A47" w:rsidRDefault="006763A8" w:rsidP="0010400D">
            <w:pPr>
              <w:jc w:val="center"/>
            </w:pPr>
            <w:r w:rsidRPr="00781A47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763A8" w:rsidRPr="00781A47" w:rsidRDefault="006763A8" w:rsidP="0010400D">
            <w:pPr>
              <w:jc w:val="center"/>
            </w:pPr>
            <w:r w:rsidRPr="00781A47">
              <w:t>с.</w:t>
            </w:r>
            <w:r w:rsidR="00D05F70">
              <w:t xml:space="preserve"> </w:t>
            </w:r>
            <w:r w:rsidRPr="00781A47">
              <w:t>Новолитовск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63A8" w:rsidRPr="00781A47" w:rsidRDefault="006763A8" w:rsidP="0010400D">
            <w:pPr>
              <w:tabs>
                <w:tab w:val="num" w:pos="396"/>
              </w:tabs>
              <w:ind w:left="36"/>
              <w:jc w:val="center"/>
            </w:pPr>
            <w:r w:rsidRPr="00781A47">
              <w:t>-</w:t>
            </w:r>
          </w:p>
        </w:tc>
      </w:tr>
    </w:tbl>
    <w:p w:rsidR="006763A8" w:rsidRDefault="006763A8" w:rsidP="006763A8">
      <w:pPr>
        <w:pStyle w:val="22"/>
        <w:sectPr w:rsidR="006763A8" w:rsidSect="00D05F70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  <w:bookmarkStart w:id="39" w:name="_Toc340588002"/>
    </w:p>
    <w:p w:rsidR="006763A8" w:rsidRPr="008F6F11" w:rsidRDefault="006763A8" w:rsidP="006763A8">
      <w:pPr>
        <w:pStyle w:val="22"/>
      </w:pPr>
      <w:bookmarkStart w:id="40" w:name="_Toc350259293"/>
      <w:r>
        <w:lastRenderedPageBreak/>
        <w:t>2</w:t>
      </w:r>
      <w:r w:rsidRPr="008F6F11">
        <w:t>.</w:t>
      </w:r>
      <w:r>
        <w:t>8</w:t>
      </w:r>
      <w:r w:rsidRPr="008F6F11">
        <w:t xml:space="preserve"> Мероприятия по предотвращению чрезвычайных ситуаций природного и техногенного характера</w:t>
      </w:r>
      <w:bookmarkEnd w:id="39"/>
      <w:bookmarkEnd w:id="4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6763A8" w:rsidRPr="00F53402" w:rsidTr="0010400D">
        <w:trPr>
          <w:trHeight w:val="115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63A8" w:rsidRPr="00F53402" w:rsidRDefault="006763A8" w:rsidP="0010400D">
            <w:pPr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F53402">
              <w:rPr>
                <w:b/>
                <w:sz w:val="22"/>
                <w:szCs w:val="22"/>
              </w:rPr>
              <w:t>азначение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F53402">
              <w:rPr>
                <w:b/>
                <w:sz w:val="22"/>
                <w:szCs w:val="22"/>
              </w:rPr>
              <w:t>аименование</w:t>
            </w:r>
          </w:p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  <w:r w:rsidRPr="00F53402">
              <w:rPr>
                <w:b/>
                <w:sz w:val="22"/>
                <w:szCs w:val="22"/>
              </w:rPr>
              <w:t>арактеристика</w:t>
            </w:r>
          </w:p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63A8" w:rsidRPr="00277E71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 w:rsidRPr="00277E71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F53402">
              <w:rPr>
                <w:b/>
                <w:sz w:val="22"/>
                <w:szCs w:val="22"/>
              </w:rPr>
              <w:t>ункциональная зона</w:t>
            </w:r>
          </w:p>
          <w:p w:rsidR="006763A8" w:rsidRPr="00F53402" w:rsidRDefault="006763A8" w:rsidP="0010400D">
            <w:pPr>
              <w:jc w:val="center"/>
              <w:rPr>
                <w:b/>
                <w:sz w:val="22"/>
                <w:szCs w:val="22"/>
              </w:rPr>
            </w:pPr>
            <w:r w:rsidRPr="00003B8A">
              <w:rPr>
                <w:b/>
                <w:sz w:val="22"/>
                <w:szCs w:val="22"/>
              </w:rPr>
              <w:t>(для нелинейных объектов)</w:t>
            </w:r>
          </w:p>
        </w:tc>
      </w:tr>
      <w:tr w:rsidR="006763A8" w:rsidRPr="00F53402" w:rsidTr="0010400D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6763A8" w:rsidRPr="00F53402" w:rsidRDefault="006763A8" w:rsidP="0010400D">
            <w:pPr>
              <w:jc w:val="center"/>
              <w:rPr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Первая очередь</w:t>
            </w:r>
          </w:p>
        </w:tc>
      </w:tr>
      <w:tr w:rsidR="006763A8" w:rsidRPr="00F53402" w:rsidTr="0010400D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6763A8" w:rsidRPr="00F53402" w:rsidRDefault="006763A8" w:rsidP="0010400D">
            <w:pPr>
              <w:rPr>
                <w:sz w:val="22"/>
                <w:szCs w:val="22"/>
              </w:rPr>
            </w:pPr>
            <w:r w:rsidRPr="00F53402"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763A8" w:rsidRPr="00F53402" w:rsidRDefault="006763A8" w:rsidP="0010400D">
            <w:pPr>
              <w:rPr>
                <w:sz w:val="22"/>
                <w:szCs w:val="22"/>
              </w:rPr>
            </w:pPr>
            <w:r w:rsidRPr="00040AE2">
              <w:rPr>
                <w:rFonts w:eastAsia="Arial Unicode MS"/>
                <w:bCs/>
              </w:rPr>
              <w:t xml:space="preserve">В целях безопасности проживания населения и защиты объектов капитального строительства на территории </w:t>
            </w:r>
            <w:r>
              <w:rPr>
                <w:rFonts w:eastAsia="Arial Unicode MS"/>
                <w:bCs/>
              </w:rPr>
              <w:t xml:space="preserve"> муниципального образования.</w:t>
            </w:r>
            <w:r w:rsidRPr="004915D5">
              <w:t xml:space="preserve"> Совершенствова</w:t>
            </w:r>
            <w:r>
              <w:t>ние</w:t>
            </w:r>
            <w:r w:rsidRPr="004915D5">
              <w:t xml:space="preserve"> системы связи и оповещения населения</w:t>
            </w:r>
            <w: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763A8" w:rsidRPr="00CD481D" w:rsidRDefault="006763A8" w:rsidP="0010400D">
            <w:pPr>
              <w:jc w:val="center"/>
            </w:pPr>
            <w:r w:rsidRPr="00CD481D">
              <w:t>АСЦО</w:t>
            </w:r>
          </w:p>
          <w:p w:rsidR="006763A8" w:rsidRPr="00CD481D" w:rsidRDefault="006763A8" w:rsidP="0010400D">
            <w:pPr>
              <w:jc w:val="center"/>
            </w:pPr>
            <w:r w:rsidRPr="00CD481D">
              <w:t>(автоматизированные системы централизованного оповещения)</w:t>
            </w:r>
          </w:p>
          <w:p w:rsidR="006763A8" w:rsidRPr="00F53402" w:rsidRDefault="006763A8" w:rsidP="0010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63A8" w:rsidRDefault="006763A8" w:rsidP="0010400D">
            <w:pPr>
              <w:jc w:val="center"/>
              <w:rPr>
                <w:iCs/>
              </w:rPr>
            </w:pPr>
            <w:r>
              <w:rPr>
                <w:iCs/>
              </w:rPr>
              <w:t>комплекс</w:t>
            </w:r>
            <w:r w:rsidRPr="00E03BE7">
              <w:rPr>
                <w:iCs/>
              </w:rPr>
              <w:t xml:space="preserve"> технических средств </w:t>
            </w:r>
          </w:p>
          <w:p w:rsidR="006763A8" w:rsidRPr="00E03BE7" w:rsidRDefault="006763A8" w:rsidP="0010400D">
            <w:pPr>
              <w:jc w:val="center"/>
              <w:rPr>
                <w:sz w:val="22"/>
                <w:szCs w:val="22"/>
              </w:rPr>
            </w:pPr>
            <w:r w:rsidRPr="00E03BE7">
              <w:rPr>
                <w:iCs/>
              </w:rPr>
              <w:t>П-166</w:t>
            </w:r>
            <w:r w:rsidRPr="00E03BE7"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763A8" w:rsidRPr="00F53402" w:rsidRDefault="006763A8" w:rsidP="0010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63A8" w:rsidRPr="00F53402" w:rsidRDefault="006763A8" w:rsidP="0010400D">
            <w:pPr>
              <w:jc w:val="center"/>
              <w:rPr>
                <w:sz w:val="22"/>
                <w:szCs w:val="22"/>
              </w:rPr>
            </w:pPr>
            <w:r w:rsidRPr="005963A8">
              <w:t>Зоны инженерной инфраструктуры</w:t>
            </w:r>
          </w:p>
        </w:tc>
      </w:tr>
    </w:tbl>
    <w:p w:rsidR="006763A8" w:rsidRDefault="006763A8" w:rsidP="006763A8"/>
    <w:p w:rsidR="006763A8" w:rsidRDefault="006763A8" w:rsidP="006763A8"/>
    <w:p w:rsidR="006763A8" w:rsidRPr="00FE0E9F" w:rsidRDefault="006763A8" w:rsidP="006763A8">
      <w:pPr>
        <w:sectPr w:rsidR="006763A8" w:rsidRPr="00FE0E9F" w:rsidSect="00DE7BE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763A8" w:rsidRPr="006763A8" w:rsidRDefault="006763A8" w:rsidP="006763A8">
      <w:pPr>
        <w:pStyle w:val="17"/>
        <w:rPr>
          <w:rStyle w:val="10"/>
        </w:rPr>
      </w:pPr>
      <w:bookmarkStart w:id="41" w:name="_Toc340588003"/>
      <w:bookmarkStart w:id="42" w:name="_Toc350259294"/>
      <w:r w:rsidRPr="00BD7855">
        <w:rPr>
          <w:rStyle w:val="10"/>
        </w:rPr>
        <w:lastRenderedPageBreak/>
        <w:t>3. Параметры функциональных зон, а также сведения о планируемых для размещения в них объектах  регионального и местного значения, за исключением линейных объектов</w:t>
      </w:r>
      <w:bookmarkEnd w:id="41"/>
      <w:bookmarkEnd w:id="42"/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661"/>
        <w:gridCol w:w="1000"/>
        <w:gridCol w:w="880"/>
        <w:gridCol w:w="1120"/>
        <w:gridCol w:w="2400"/>
        <w:gridCol w:w="2502"/>
        <w:gridCol w:w="18"/>
        <w:gridCol w:w="3120"/>
      </w:tblGrid>
      <w:tr w:rsidR="006763A8" w:rsidRPr="00BD7855" w:rsidTr="0010400D">
        <w:trPr>
          <w:tblHeader/>
        </w:trPr>
        <w:tc>
          <w:tcPr>
            <w:tcW w:w="647" w:type="dxa"/>
            <w:vMerge w:val="restart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 w:rsidRPr="00BD7855">
              <w:rPr>
                <w:b/>
              </w:rPr>
              <w:t>№ п/п</w:t>
            </w:r>
          </w:p>
        </w:tc>
        <w:tc>
          <w:tcPr>
            <w:tcW w:w="6661" w:type="dxa"/>
            <w:gridSpan w:val="4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 w:rsidRPr="00BD7855">
              <w:rPr>
                <w:b/>
              </w:rPr>
              <w:t>Функциональные зоны и их параметры</w:t>
            </w:r>
          </w:p>
        </w:tc>
        <w:tc>
          <w:tcPr>
            <w:tcW w:w="8040" w:type="dxa"/>
            <w:gridSpan w:val="4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 w:rsidRPr="00BD7855">
              <w:rPr>
                <w:b/>
              </w:rPr>
              <w:t>Планируемые для размещения объекты значения:</w:t>
            </w:r>
          </w:p>
          <w:p w:rsidR="006763A8" w:rsidRPr="00BD7855" w:rsidRDefault="006763A8" w:rsidP="0010400D">
            <w:pPr>
              <w:jc w:val="center"/>
            </w:pPr>
            <w:r w:rsidRPr="00BD7855">
              <w:t>(нелинейные объекты)</w:t>
            </w:r>
          </w:p>
        </w:tc>
      </w:tr>
      <w:tr w:rsidR="006763A8" w:rsidRPr="00BD7855" w:rsidTr="0010400D">
        <w:trPr>
          <w:trHeight w:val="278"/>
          <w:tblHeader/>
        </w:trPr>
        <w:tc>
          <w:tcPr>
            <w:tcW w:w="647" w:type="dxa"/>
            <w:vMerge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 w:val="restart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00" w:type="dxa"/>
            <w:gridSpan w:val="3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Площадь, га</w:t>
            </w:r>
          </w:p>
        </w:tc>
        <w:tc>
          <w:tcPr>
            <w:tcW w:w="2400" w:type="dxa"/>
            <w:vMerge w:val="restart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 w:rsidRPr="00BD7855">
              <w:rPr>
                <w:b/>
              </w:rPr>
              <w:t>регионального</w:t>
            </w:r>
          </w:p>
        </w:tc>
        <w:tc>
          <w:tcPr>
            <w:tcW w:w="2520" w:type="dxa"/>
            <w:gridSpan w:val="2"/>
            <w:vMerge w:val="restart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 w:rsidRPr="00BD7855">
              <w:rPr>
                <w:b/>
              </w:rPr>
              <w:t>местного - муниципального района</w:t>
            </w:r>
          </w:p>
        </w:tc>
        <w:tc>
          <w:tcPr>
            <w:tcW w:w="3120" w:type="dxa"/>
            <w:vMerge w:val="restart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 w:rsidRPr="00BD7855">
              <w:rPr>
                <w:b/>
              </w:rPr>
              <w:t>местного - поселения</w:t>
            </w:r>
          </w:p>
        </w:tc>
      </w:tr>
      <w:tr w:rsidR="006763A8" w:rsidRPr="00BD7855" w:rsidTr="0010400D">
        <w:trPr>
          <w:trHeight w:val="277"/>
          <w:tblHeader/>
        </w:trPr>
        <w:tc>
          <w:tcPr>
            <w:tcW w:w="647" w:type="dxa"/>
            <w:vMerge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/>
            <w:shd w:val="clear" w:color="auto" w:fill="E0E0E0"/>
          </w:tcPr>
          <w:p w:rsidR="006763A8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E0E0E0"/>
          </w:tcPr>
          <w:p w:rsidR="0067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сущ.</w:t>
            </w:r>
          </w:p>
        </w:tc>
        <w:tc>
          <w:tcPr>
            <w:tcW w:w="880" w:type="dxa"/>
            <w:shd w:val="clear" w:color="auto" w:fill="E0E0E0"/>
          </w:tcPr>
          <w:p w:rsidR="0067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проект.</w:t>
            </w:r>
          </w:p>
        </w:tc>
        <w:tc>
          <w:tcPr>
            <w:tcW w:w="1120" w:type="dxa"/>
            <w:shd w:val="clear" w:color="auto" w:fill="E0E0E0"/>
          </w:tcPr>
          <w:p w:rsidR="006763A8" w:rsidRDefault="006763A8" w:rsidP="0010400D">
            <w:pPr>
              <w:ind w:left="-148" w:right="-108" w:firstLine="12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b/>
                </w:rPr>
                <w:t>2030 г</w:t>
              </w:r>
            </w:smartTag>
          </w:p>
        </w:tc>
        <w:tc>
          <w:tcPr>
            <w:tcW w:w="2400" w:type="dxa"/>
            <w:vMerge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Merge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</w:p>
        </w:tc>
      </w:tr>
      <w:tr w:rsidR="006763A8" w:rsidRPr="00BD7855" w:rsidTr="0010400D">
        <w:trPr>
          <w:trHeight w:val="340"/>
          <w:tblHeader/>
        </w:trPr>
        <w:tc>
          <w:tcPr>
            <w:tcW w:w="647" w:type="dxa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E0E0E0"/>
          </w:tcPr>
          <w:p w:rsidR="0067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0" w:type="dxa"/>
            <w:shd w:val="clear" w:color="auto" w:fill="E0E0E0"/>
          </w:tcPr>
          <w:p w:rsidR="0067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E0E0E0"/>
          </w:tcPr>
          <w:p w:rsidR="006763A8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0" w:type="dxa"/>
            <w:shd w:val="clear" w:color="auto" w:fill="E0E0E0"/>
          </w:tcPr>
          <w:p w:rsidR="006763A8" w:rsidRDefault="006763A8" w:rsidP="0010400D">
            <w:pPr>
              <w:ind w:left="-148" w:right="-108" w:firstLin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0" w:type="dxa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gridSpan w:val="2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0" w:type="dxa"/>
            <w:shd w:val="clear" w:color="auto" w:fill="E0E0E0"/>
          </w:tcPr>
          <w:p w:rsidR="006763A8" w:rsidRPr="00BD7855" w:rsidRDefault="006763A8" w:rsidP="001040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Жилые зоны</w:t>
            </w:r>
            <w:r w:rsidRPr="00DE7BEB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120,5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139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259.5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1.1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одноэтажной индивидуальной жилой застройки</w:t>
            </w:r>
          </w:p>
        </w:tc>
        <w:tc>
          <w:tcPr>
            <w:tcW w:w="1000" w:type="dxa"/>
            <w:shd w:val="clear" w:color="auto" w:fill="auto"/>
          </w:tcPr>
          <w:p w:rsidR="006763A8" w:rsidRPr="00D05F70" w:rsidRDefault="006763A8" w:rsidP="0010400D">
            <w:pPr>
              <w:jc w:val="center"/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D05F70"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112,1</w:t>
            </w:r>
          </w:p>
        </w:tc>
        <w:tc>
          <w:tcPr>
            <w:tcW w:w="880" w:type="dxa"/>
            <w:shd w:val="clear" w:color="auto" w:fill="auto"/>
          </w:tcPr>
          <w:p w:rsidR="006763A8" w:rsidRPr="00D05F70" w:rsidRDefault="006763A8" w:rsidP="0010400D">
            <w:pPr>
              <w:jc w:val="center"/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D05F70"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139</w:t>
            </w:r>
          </w:p>
        </w:tc>
        <w:tc>
          <w:tcPr>
            <w:tcW w:w="1120" w:type="dxa"/>
            <w:shd w:val="clear" w:color="auto" w:fill="auto"/>
          </w:tcPr>
          <w:p w:rsidR="006763A8" w:rsidRPr="00D05F70" w:rsidRDefault="006763A8" w:rsidP="0010400D">
            <w:pPr>
              <w:jc w:val="center"/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D05F70"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251,1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Индивидуальные жилые дома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1.2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среднеэтажной жилой застройки</w:t>
            </w:r>
          </w:p>
        </w:tc>
        <w:tc>
          <w:tcPr>
            <w:tcW w:w="1000" w:type="dxa"/>
            <w:shd w:val="clear" w:color="auto" w:fill="auto"/>
          </w:tcPr>
          <w:p w:rsidR="006763A8" w:rsidRPr="00D05F70" w:rsidRDefault="006763A8" w:rsidP="0010400D">
            <w:pPr>
              <w:jc w:val="center"/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D05F70"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8,4</w:t>
            </w:r>
          </w:p>
        </w:tc>
        <w:tc>
          <w:tcPr>
            <w:tcW w:w="880" w:type="dxa"/>
            <w:shd w:val="clear" w:color="auto" w:fill="auto"/>
          </w:tcPr>
          <w:p w:rsidR="006763A8" w:rsidRPr="00D05F70" w:rsidRDefault="006763A8" w:rsidP="0010400D">
            <w:pPr>
              <w:jc w:val="center"/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D05F70"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05F70" w:rsidRDefault="006763A8" w:rsidP="0010400D">
            <w:pPr>
              <w:jc w:val="center"/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D05F70">
              <w:rPr>
                <w:rStyle w:val="10"/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8,4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Общественно-деловые зоны: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5,9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34,3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40,2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2.1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многофункциональной общественно-деловой застройки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4,4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33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37,4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r w:rsidRPr="00DE7BEB">
              <w:t>Комплекс обслуживания,</w:t>
            </w:r>
          </w:p>
          <w:p w:rsidR="006763A8" w:rsidRPr="00DE7BEB" w:rsidRDefault="006763A8" w:rsidP="0010400D">
            <w:r w:rsidRPr="00DE7BEB">
              <w:t>Спортивный комплекс</w:t>
            </w:r>
          </w:p>
          <w:p w:rsidR="006763A8" w:rsidRPr="00DE7BEB" w:rsidRDefault="006763A8" w:rsidP="0010400D">
            <w:r w:rsidRPr="00DE7BEB">
              <w:t xml:space="preserve">Молодежный центр, </w:t>
            </w:r>
          </w:p>
          <w:p w:rsidR="006763A8" w:rsidRPr="00DE7BEB" w:rsidRDefault="006763A8" w:rsidP="0010400D">
            <w:r w:rsidRPr="00DE7BEB">
              <w:t>Гостиница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2.2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объектов образования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1,3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1,3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2,6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Школа</w:t>
            </w: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2.3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учреждений здравоохранения и социальной защиты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0,2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0,2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Зоны производственного использования</w:t>
            </w:r>
            <w:r w:rsidRPr="00DE7BEB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12,2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23,5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35,7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3.1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промышленных и коммунально-складских объектов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12,2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23,5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35,7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6763A8" w:rsidRPr="00DE7BEB" w:rsidRDefault="006763A8" w:rsidP="0010400D">
            <w:r w:rsidRPr="00DE7BEB">
              <w:t xml:space="preserve">Малые предприятия  по переработке сельскохозяйственной продукции, предприятие по переработке дикоросов, автозаправочная станция, станция технического обслуживания автомобилей. 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Зоны сельскохозяйственного использования: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ind w:left="-108" w:right="-148"/>
              <w:jc w:val="center"/>
              <w:rPr>
                <w:b/>
              </w:rPr>
            </w:pPr>
            <w:r w:rsidRPr="00DE7BEB">
              <w:rPr>
                <w:b/>
              </w:rPr>
              <w:t>3500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-300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3200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4.1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 xml:space="preserve">Зона объектов </w:t>
            </w:r>
            <w:r w:rsidRPr="00DE7BEB">
              <w:lastRenderedPageBreak/>
              <w:t>сельскохозяйственного производства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lastRenderedPageBreak/>
              <w:t>22,3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22,3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6763A8" w:rsidRPr="00DE7BEB" w:rsidRDefault="006763A8" w:rsidP="0010400D">
            <w:r w:rsidRPr="00DE7BEB">
              <w:t>объекты сельскохозяйственного производства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lastRenderedPageBreak/>
              <w:t>4.2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сельскохозяйственных угодий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2847,7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- 380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2467,7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4.3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садоводческих земельных участков и участков для ведения личного подсобного хозяйства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630,0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80,0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710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both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ЛПХ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Зоны рекреационного использования: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tabs>
                <w:tab w:val="left" w:pos="852"/>
              </w:tabs>
              <w:ind w:right="-68" w:hanging="108"/>
              <w:jc w:val="center"/>
              <w:rPr>
                <w:b/>
              </w:rPr>
            </w:pPr>
            <w:r w:rsidRPr="00DE7BEB">
              <w:rPr>
                <w:b/>
              </w:rPr>
              <w:t>5631,5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5724,7</w:t>
            </w:r>
          </w:p>
          <w:p w:rsidR="006763A8" w:rsidRPr="00DE7BEB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5.1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объектов рекреации и туризма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tabs>
                <w:tab w:val="left" w:pos="852"/>
              </w:tabs>
              <w:ind w:right="-68" w:hanging="108"/>
              <w:jc w:val="center"/>
            </w:pPr>
            <w:r w:rsidRPr="00DE7BEB">
              <w:t>15,4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88,6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104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/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5.2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акваторий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128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128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pPr>
              <w:rPr>
                <w:bCs/>
              </w:rPr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5.3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лесов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4484,8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4484,8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pPr>
              <w:rPr>
                <w:bCs/>
              </w:rPr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5.4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прочих территорий природного ландшафта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971,8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-646,4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325,4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/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5.5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rPr>
                <w:lang w:val="en-US"/>
              </w:rPr>
              <w:t>Зона особо охраняемых территории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31,5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651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682,5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объекты для массового отдыха населения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Зоны специального назначения</w:t>
            </w:r>
            <w:r w:rsidRPr="00DE7BEB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2,4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2,4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/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r w:rsidRPr="00DE7BEB">
              <w:t>Зона ритуального использования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2,4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  <w:r w:rsidRPr="00DE7BEB">
              <w:t>2,4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/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Зона военных объектов и иные зоны режимных территорий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128,8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128,8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pPr>
              <w:rPr>
                <w:bCs/>
              </w:rPr>
            </w:pP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Зона инженерной инфраструктуры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2,7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10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12,7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>
            <w:r w:rsidRPr="00DE7BEB">
              <w:t>Объекты энергоснабжения, водоснабжения, водоотведения и связи</w:t>
            </w:r>
          </w:p>
        </w:tc>
      </w:tr>
      <w:tr w:rsidR="006763A8" w:rsidRPr="00DE7BEB" w:rsidTr="0010400D">
        <w:tc>
          <w:tcPr>
            <w:tcW w:w="647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6763A8" w:rsidRPr="00DE7BEB" w:rsidRDefault="006763A8" w:rsidP="0010400D">
            <w:pPr>
              <w:rPr>
                <w:b/>
              </w:rPr>
            </w:pPr>
            <w:r w:rsidRPr="00DE7BEB">
              <w:rPr>
                <w:b/>
              </w:rPr>
              <w:t>ИТОГО в границах поселения</w:t>
            </w:r>
          </w:p>
        </w:tc>
        <w:tc>
          <w:tcPr>
            <w:tcW w:w="100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9404</w:t>
            </w:r>
          </w:p>
        </w:tc>
        <w:tc>
          <w:tcPr>
            <w:tcW w:w="88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6763A8" w:rsidRPr="00DE7BEB" w:rsidRDefault="006763A8" w:rsidP="0010400D">
            <w:pPr>
              <w:jc w:val="center"/>
              <w:rPr>
                <w:b/>
              </w:rPr>
            </w:pPr>
            <w:r w:rsidRPr="00DE7BEB">
              <w:rPr>
                <w:b/>
              </w:rPr>
              <w:t>9404</w:t>
            </w:r>
          </w:p>
        </w:tc>
        <w:tc>
          <w:tcPr>
            <w:tcW w:w="2400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6763A8" w:rsidRPr="00DE7BEB" w:rsidRDefault="006763A8" w:rsidP="0010400D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6763A8" w:rsidRPr="00DE7BEB" w:rsidRDefault="006763A8" w:rsidP="0010400D"/>
        </w:tc>
      </w:tr>
    </w:tbl>
    <w:p w:rsidR="006763A8" w:rsidRDefault="006763A8"/>
    <w:p w:rsidR="00DE7BEB" w:rsidRDefault="00DE7BEB"/>
    <w:p w:rsidR="00DE7BEB" w:rsidRDefault="00DE7BEB" w:rsidP="006763A8">
      <w:pPr>
        <w:jc w:val="right"/>
        <w:sectPr w:rsidR="00DE7BEB" w:rsidSect="00DE7BEB">
          <w:pgSz w:w="16838" w:h="11906" w:orient="landscape"/>
          <w:pgMar w:top="851" w:right="1134" w:bottom="284" w:left="425" w:header="709" w:footer="709" w:gutter="0"/>
          <w:cols w:space="708"/>
          <w:docGrid w:linePitch="360"/>
        </w:sectPr>
      </w:pPr>
    </w:p>
    <w:p w:rsidR="006763A8" w:rsidRDefault="006763A8" w:rsidP="006763A8">
      <w:pPr>
        <w:jc w:val="right"/>
      </w:pPr>
      <w:r>
        <w:lastRenderedPageBreak/>
        <w:t>Приложение № 2</w:t>
      </w:r>
    </w:p>
    <w:p w:rsidR="006763A8" w:rsidRDefault="006763A8" w:rsidP="006763A8">
      <w:pPr>
        <w:jc w:val="right"/>
      </w:pPr>
      <w:r>
        <w:t>К решению муниципального комитета</w:t>
      </w:r>
    </w:p>
    <w:p w:rsidR="006858BB" w:rsidRDefault="006858BB" w:rsidP="006763A8">
      <w:pPr>
        <w:jc w:val="right"/>
      </w:pPr>
      <w:r>
        <w:t>Новолитовского сельского поселения</w:t>
      </w:r>
    </w:p>
    <w:p w:rsidR="006858BB" w:rsidRDefault="00CC5A03" w:rsidP="006763A8">
      <w:pPr>
        <w:jc w:val="right"/>
      </w:pPr>
      <w:r>
        <w:t>О</w:t>
      </w:r>
      <w:r w:rsidR="006858BB">
        <w:t>т</w:t>
      </w:r>
      <w:r>
        <w:t xml:space="preserve">28.07.2014  </w:t>
      </w:r>
      <w:r w:rsidR="006858BB">
        <w:t xml:space="preserve">  №</w:t>
      </w:r>
      <w:r>
        <w:t xml:space="preserve"> 19</w:t>
      </w:r>
      <w:r w:rsidR="006858BB">
        <w:t xml:space="preserve"> </w:t>
      </w:r>
    </w:p>
    <w:p w:rsidR="006858BB" w:rsidRDefault="00CC5A03" w:rsidP="006858BB">
      <w:pPr>
        <w:ind w:left="-851" w:firstLine="85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424.55pt">
            <v:imagedata r:id="rId12" o:title="10859ns__0"/>
          </v:shape>
        </w:pict>
      </w:r>
    </w:p>
    <w:p w:rsidR="00DE7BEB" w:rsidRDefault="00DE7BEB">
      <w:pPr>
        <w:sectPr w:rsidR="00DE7BEB" w:rsidSect="00D05F70">
          <w:pgSz w:w="11906" w:h="16838"/>
          <w:pgMar w:top="1134" w:right="991" w:bottom="425" w:left="851" w:header="709" w:footer="709" w:gutter="0"/>
          <w:cols w:space="708"/>
          <w:docGrid w:linePitch="360"/>
        </w:sectPr>
      </w:pPr>
    </w:p>
    <w:p w:rsidR="006763A8" w:rsidRDefault="006763A8"/>
    <w:p w:rsidR="006763A8" w:rsidRDefault="006763A8"/>
    <w:p w:rsidR="006763A8" w:rsidRDefault="006763A8"/>
    <w:p w:rsidR="006763A8" w:rsidRDefault="006763A8"/>
    <w:sectPr w:rsidR="006763A8" w:rsidSect="00DE7BEB">
      <w:pgSz w:w="16838" w:h="11906" w:orient="landscape"/>
      <w:pgMar w:top="851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92" w:rsidRDefault="00480392" w:rsidP="00EA6696">
      <w:r>
        <w:separator/>
      </w:r>
    </w:p>
  </w:endnote>
  <w:endnote w:type="continuationSeparator" w:id="1">
    <w:p w:rsidR="00480392" w:rsidRDefault="00480392" w:rsidP="00EA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3EFF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Default="00EA6696" w:rsidP="00785F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F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A47" w:rsidRDefault="00480392" w:rsidP="00785F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Pr="00CB32BD" w:rsidRDefault="00EA6696" w:rsidP="00CB32BD">
    <w:pPr>
      <w:pStyle w:val="a4"/>
      <w:jc w:val="right"/>
      <w:rPr>
        <w:szCs w:val="22"/>
      </w:rPr>
    </w:pPr>
    <w:r>
      <w:rPr>
        <w:rStyle w:val="a6"/>
      </w:rPr>
      <w:fldChar w:fldCharType="begin"/>
    </w:r>
    <w:r w:rsidR="00D05F7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C5A03">
      <w:rPr>
        <w:rStyle w:val="a6"/>
        <w:noProof/>
      </w:rPr>
      <w:t>15</w:t>
    </w:r>
    <w:r>
      <w:rPr>
        <w:rStyle w:val="a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Default="00EA6696" w:rsidP="00785F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5F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A47" w:rsidRDefault="00480392" w:rsidP="00785FF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Pr="00CB32BD" w:rsidRDefault="00EA6696" w:rsidP="00CB32BD">
    <w:pPr>
      <w:pStyle w:val="a4"/>
      <w:jc w:val="right"/>
      <w:rPr>
        <w:szCs w:val="22"/>
      </w:rPr>
    </w:pPr>
    <w:r>
      <w:rPr>
        <w:rStyle w:val="a6"/>
      </w:rPr>
      <w:fldChar w:fldCharType="begin"/>
    </w:r>
    <w:r w:rsidR="00D05F7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C5A03">
      <w:rPr>
        <w:rStyle w:val="a6"/>
        <w:noProof/>
      </w:rPr>
      <w:t>25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92" w:rsidRDefault="00480392" w:rsidP="00EA6696">
      <w:r>
        <w:separator/>
      </w:r>
    </w:p>
  </w:footnote>
  <w:footnote w:type="continuationSeparator" w:id="1">
    <w:p w:rsidR="00480392" w:rsidRDefault="00480392" w:rsidP="00EA6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1E8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CD2FCE8"/>
    <w:lvl w:ilvl="0">
      <w:numFmt w:val="bullet"/>
      <w:lvlText w:val="*"/>
      <w:lvlJc w:val="left"/>
    </w:lvl>
  </w:abstractNum>
  <w:abstractNum w:abstractNumId="2">
    <w:nsid w:val="14007E6A"/>
    <w:multiLevelType w:val="hybridMultilevel"/>
    <w:tmpl w:val="EDEC35AE"/>
    <w:lvl w:ilvl="0" w:tplc="87A2F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0C03F0"/>
    <w:multiLevelType w:val="hybridMultilevel"/>
    <w:tmpl w:val="F296E7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808E4"/>
    <w:multiLevelType w:val="hybridMultilevel"/>
    <w:tmpl w:val="9EDCC46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96774"/>
    <w:multiLevelType w:val="hybridMultilevel"/>
    <w:tmpl w:val="34BA5464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1C4D"/>
    <w:multiLevelType w:val="hybridMultilevel"/>
    <w:tmpl w:val="E926E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4495D"/>
    <w:multiLevelType w:val="hybridMultilevel"/>
    <w:tmpl w:val="CE5C2894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E1698"/>
    <w:multiLevelType w:val="hybridMultilevel"/>
    <w:tmpl w:val="06CC3F9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E69F8"/>
    <w:multiLevelType w:val="multilevel"/>
    <w:tmpl w:val="6AEEC33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E284DD2"/>
    <w:multiLevelType w:val="hybridMultilevel"/>
    <w:tmpl w:val="92FA2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66981"/>
    <w:multiLevelType w:val="hybridMultilevel"/>
    <w:tmpl w:val="A918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12EED"/>
    <w:multiLevelType w:val="hybridMultilevel"/>
    <w:tmpl w:val="CF489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762567"/>
    <w:multiLevelType w:val="hybridMultilevel"/>
    <w:tmpl w:val="16B0DA74"/>
    <w:lvl w:ilvl="0" w:tplc="3DD464E8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8110F"/>
    <w:multiLevelType w:val="hybridMultilevel"/>
    <w:tmpl w:val="E828E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F47E0"/>
    <w:multiLevelType w:val="hybridMultilevel"/>
    <w:tmpl w:val="D4E2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B7014"/>
    <w:multiLevelType w:val="hybridMultilevel"/>
    <w:tmpl w:val="6DB66CC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617B8"/>
    <w:multiLevelType w:val="hybridMultilevel"/>
    <w:tmpl w:val="66C05D1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E16DD"/>
    <w:multiLevelType w:val="hybridMultilevel"/>
    <w:tmpl w:val="B4049CC8"/>
    <w:lvl w:ilvl="0" w:tplc="0419000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867ED3"/>
    <w:multiLevelType w:val="hybridMultilevel"/>
    <w:tmpl w:val="52EC872C"/>
    <w:lvl w:ilvl="0" w:tplc="67AC9D06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B1258F"/>
    <w:multiLevelType w:val="hybridMultilevel"/>
    <w:tmpl w:val="3B021B4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4"/>
  </w:num>
  <w:num w:numId="5">
    <w:abstractNumId w:val="9"/>
  </w:num>
  <w:num w:numId="6">
    <w:abstractNumId w:val="23"/>
  </w:num>
  <w:num w:numId="7">
    <w:abstractNumId w:val="21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16"/>
  </w:num>
  <w:num w:numId="13">
    <w:abstractNumId w:val="25"/>
  </w:num>
  <w:num w:numId="14">
    <w:abstractNumId w:val="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2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"/>
  </w:num>
  <w:num w:numId="21">
    <w:abstractNumId w:val="8"/>
  </w:num>
  <w:num w:numId="22">
    <w:abstractNumId w:val="14"/>
  </w:num>
  <w:num w:numId="23">
    <w:abstractNumId w:val="17"/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20"/>
    <w:rsid w:val="00464C9B"/>
    <w:rsid w:val="00480392"/>
    <w:rsid w:val="005D09C7"/>
    <w:rsid w:val="006763A8"/>
    <w:rsid w:val="006858BB"/>
    <w:rsid w:val="008756F1"/>
    <w:rsid w:val="00AC1112"/>
    <w:rsid w:val="00BD2B20"/>
    <w:rsid w:val="00C507B9"/>
    <w:rsid w:val="00CC5A03"/>
    <w:rsid w:val="00CD0D6B"/>
    <w:rsid w:val="00D05F70"/>
    <w:rsid w:val="00DE7BEB"/>
    <w:rsid w:val="00E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6F1"/>
    <w:rPr>
      <w:sz w:val="24"/>
      <w:szCs w:val="24"/>
    </w:rPr>
  </w:style>
  <w:style w:type="paragraph" w:styleId="1">
    <w:name w:val="heading 1"/>
    <w:aliases w:val=" Знак"/>
    <w:basedOn w:val="a0"/>
    <w:link w:val="11"/>
    <w:uiPriority w:val="9"/>
    <w:qFormat/>
    <w:rsid w:val="00676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2">
    <w:name w:val="heading 2"/>
    <w:basedOn w:val="a0"/>
    <w:next w:val="a0"/>
    <w:link w:val="23"/>
    <w:qFormat/>
    <w:rsid w:val="006763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uiPriority w:val="99"/>
    <w:qFormat/>
    <w:rsid w:val="006763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76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76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76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763A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763A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6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basedOn w:val="a1"/>
    <w:link w:val="22"/>
    <w:rsid w:val="006763A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uiPriority w:val="99"/>
    <w:rsid w:val="006763A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763A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76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763A8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6763A8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6763A8"/>
    <w:rPr>
      <w:rFonts w:ascii="Calibri" w:hAnsi="Calibri"/>
      <w:i/>
      <w:iCs/>
      <w:sz w:val="24"/>
      <w:szCs w:val="24"/>
    </w:rPr>
  </w:style>
  <w:style w:type="character" w:customStyle="1" w:styleId="24">
    <w:name w:val="Знак Знак2"/>
    <w:rsid w:val="006763A8"/>
    <w:rPr>
      <w:b/>
      <w:bCs/>
      <w:kern w:val="36"/>
      <w:sz w:val="48"/>
      <w:szCs w:val="48"/>
      <w:lang w:val="ru-RU" w:eastAsia="ru-RU" w:bidi="ar-SA"/>
    </w:rPr>
  </w:style>
  <w:style w:type="paragraph" w:styleId="a4">
    <w:name w:val="footer"/>
    <w:basedOn w:val="a0"/>
    <w:link w:val="a5"/>
    <w:rsid w:val="00676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763A8"/>
    <w:rPr>
      <w:sz w:val="24"/>
      <w:szCs w:val="24"/>
    </w:rPr>
  </w:style>
  <w:style w:type="character" w:styleId="a6">
    <w:name w:val="page number"/>
    <w:basedOn w:val="a1"/>
    <w:rsid w:val="006763A8"/>
  </w:style>
  <w:style w:type="paragraph" w:customStyle="1" w:styleId="ConsTitle">
    <w:name w:val="ConsTitle"/>
    <w:rsid w:val="006763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10">
    <w:name w:val="Основной текст 21"/>
    <w:basedOn w:val="a0"/>
    <w:rsid w:val="006763A8"/>
    <w:pPr>
      <w:jc w:val="both"/>
    </w:pPr>
    <w:rPr>
      <w:szCs w:val="20"/>
    </w:rPr>
  </w:style>
  <w:style w:type="paragraph" w:styleId="a7">
    <w:name w:val="Normal (Web)"/>
    <w:aliases w:val="Обычный (Web)"/>
    <w:basedOn w:val="a0"/>
    <w:uiPriority w:val="99"/>
    <w:rsid w:val="006763A8"/>
    <w:pPr>
      <w:spacing w:before="100" w:beforeAutospacing="1" w:after="100" w:afterAutospacing="1"/>
    </w:pPr>
  </w:style>
  <w:style w:type="paragraph" w:styleId="25">
    <w:name w:val="Body Text 2"/>
    <w:basedOn w:val="a0"/>
    <w:link w:val="26"/>
    <w:rsid w:val="006763A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6763A8"/>
    <w:rPr>
      <w:sz w:val="24"/>
      <w:szCs w:val="24"/>
    </w:rPr>
  </w:style>
  <w:style w:type="paragraph" w:styleId="31">
    <w:name w:val="Body Text 3"/>
    <w:basedOn w:val="a0"/>
    <w:link w:val="32"/>
    <w:rsid w:val="00676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763A8"/>
    <w:rPr>
      <w:sz w:val="16"/>
      <w:szCs w:val="16"/>
    </w:rPr>
  </w:style>
  <w:style w:type="paragraph" w:styleId="27">
    <w:name w:val="Body Text Indent 2"/>
    <w:basedOn w:val="a0"/>
    <w:link w:val="28"/>
    <w:rsid w:val="006763A8"/>
    <w:pPr>
      <w:spacing w:before="120"/>
      <w:ind w:firstLine="709"/>
      <w:jc w:val="both"/>
    </w:pPr>
    <w:rPr>
      <w:lang w:eastAsia="en-US" w:bidi="en-US"/>
    </w:rPr>
  </w:style>
  <w:style w:type="character" w:customStyle="1" w:styleId="28">
    <w:name w:val="Основной текст с отступом 2 Знак"/>
    <w:basedOn w:val="a1"/>
    <w:link w:val="27"/>
    <w:rsid w:val="006763A8"/>
    <w:rPr>
      <w:sz w:val="24"/>
      <w:szCs w:val="24"/>
      <w:lang w:eastAsia="en-US" w:bidi="en-US"/>
    </w:rPr>
  </w:style>
  <w:style w:type="character" w:styleId="a8">
    <w:name w:val="Hyperlink"/>
    <w:uiPriority w:val="99"/>
    <w:rsid w:val="006763A8"/>
    <w:rPr>
      <w:color w:val="0000FF"/>
      <w:u w:val="single"/>
    </w:rPr>
  </w:style>
  <w:style w:type="paragraph" w:styleId="a9">
    <w:name w:val="Body Text"/>
    <w:aliases w:val=" Знак1,Основной текст Знак1, Знак1 Знак"/>
    <w:basedOn w:val="a0"/>
    <w:link w:val="aa"/>
    <w:rsid w:val="006763A8"/>
    <w:pPr>
      <w:spacing w:after="120"/>
    </w:pPr>
    <w:rPr>
      <w:rFonts w:ascii="Calibri" w:hAnsi="Calibri"/>
      <w:lang w:val="en-US" w:eastAsia="en-US" w:bidi="en-US"/>
    </w:rPr>
  </w:style>
  <w:style w:type="character" w:customStyle="1" w:styleId="aa">
    <w:name w:val="Основной текст Знак"/>
    <w:aliases w:val=" Знак1 Знак1,Основной текст Знак1 Знак, Знак1 Знак Знак"/>
    <w:basedOn w:val="a1"/>
    <w:link w:val="a9"/>
    <w:rsid w:val="006763A8"/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0"/>
    <w:link w:val="34"/>
    <w:rsid w:val="006763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763A8"/>
    <w:rPr>
      <w:sz w:val="16"/>
      <w:szCs w:val="16"/>
    </w:rPr>
  </w:style>
  <w:style w:type="paragraph" w:styleId="ab">
    <w:name w:val="caption"/>
    <w:aliases w:val="Номер объекта"/>
    <w:basedOn w:val="a0"/>
    <w:next w:val="a0"/>
    <w:qFormat/>
    <w:rsid w:val="006763A8"/>
    <w:rPr>
      <w:b/>
      <w:bCs/>
      <w:sz w:val="20"/>
      <w:szCs w:val="20"/>
    </w:rPr>
  </w:style>
  <w:style w:type="paragraph" w:customStyle="1" w:styleId="ac">
    <w:name w:val="Оновкка"/>
    <w:rsid w:val="006763A8"/>
    <w:pPr>
      <w:ind w:firstLine="709"/>
      <w:jc w:val="both"/>
    </w:pPr>
    <w:rPr>
      <w:sz w:val="24"/>
      <w:szCs w:val="28"/>
    </w:rPr>
  </w:style>
  <w:style w:type="paragraph" w:customStyle="1" w:styleId="12">
    <w:name w:val="Текст1"/>
    <w:basedOn w:val="a0"/>
    <w:rsid w:val="006763A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6763A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6763A8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8">
    <w:name w:val="Font Style78"/>
    <w:rsid w:val="006763A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6763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rsid w:val="006763A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1">
    <w:name w:val="Заголовок 1 Знак1"/>
    <w:aliases w:val=" Знак Знак"/>
    <w:link w:val="1"/>
    <w:uiPriority w:val="9"/>
    <w:rsid w:val="006763A8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6763A8"/>
    <w:pPr>
      <w:ind w:firstLine="720"/>
      <w:jc w:val="both"/>
    </w:pPr>
    <w:rPr>
      <w:sz w:val="28"/>
      <w:szCs w:val="20"/>
    </w:rPr>
  </w:style>
  <w:style w:type="table" w:styleId="ad">
    <w:name w:val="Table Grid"/>
    <w:aliases w:val="Table Grid Report"/>
    <w:basedOn w:val="a2"/>
    <w:rsid w:val="0067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0"/>
    <w:link w:val="af"/>
    <w:rsid w:val="006763A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6763A8"/>
    <w:rPr>
      <w:rFonts w:ascii="Courier New" w:hAnsi="Courier New" w:cs="Courier New"/>
    </w:rPr>
  </w:style>
  <w:style w:type="character" w:styleId="af0">
    <w:name w:val="footnote reference"/>
    <w:uiPriority w:val="99"/>
    <w:rsid w:val="006763A8"/>
    <w:rPr>
      <w:vertAlign w:val="superscript"/>
    </w:rPr>
  </w:style>
  <w:style w:type="paragraph" w:customStyle="1" w:styleId="ConsNormal">
    <w:name w:val="ConsNormal"/>
    <w:rsid w:val="006763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2">
    <w:name w:val="ConsNormal2"/>
    <w:rsid w:val="006763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5">
    <w:name w:val="Стиль3"/>
    <w:basedOn w:val="22"/>
    <w:link w:val="36"/>
    <w:qFormat/>
    <w:rsid w:val="006763A8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  <w:lang/>
    </w:rPr>
  </w:style>
  <w:style w:type="character" w:customStyle="1" w:styleId="36">
    <w:name w:val="Стиль3 Знак"/>
    <w:link w:val="35"/>
    <w:rsid w:val="006763A8"/>
    <w:rPr>
      <w:b/>
      <w:color w:val="000000"/>
      <w:sz w:val="28"/>
      <w:szCs w:val="28"/>
    </w:rPr>
  </w:style>
  <w:style w:type="paragraph" w:customStyle="1" w:styleId="13">
    <w:name w:val="Знак Знак1 Знак"/>
    <w:basedOn w:val="a0"/>
    <w:rsid w:val="006763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14">
    <w:name w:val="toc 1"/>
    <w:basedOn w:val="a0"/>
    <w:next w:val="a0"/>
    <w:autoRedefine/>
    <w:uiPriority w:val="39"/>
    <w:qFormat/>
    <w:rsid w:val="006763A8"/>
    <w:pPr>
      <w:spacing w:before="120" w:after="120"/>
    </w:pPr>
    <w:rPr>
      <w:b/>
      <w:bCs/>
      <w:caps/>
      <w:sz w:val="20"/>
      <w:szCs w:val="20"/>
    </w:rPr>
  </w:style>
  <w:style w:type="paragraph" w:styleId="29">
    <w:name w:val="toc 2"/>
    <w:basedOn w:val="a0"/>
    <w:next w:val="a0"/>
    <w:autoRedefine/>
    <w:uiPriority w:val="39"/>
    <w:qFormat/>
    <w:rsid w:val="006763A8"/>
    <w:pPr>
      <w:ind w:left="240"/>
    </w:pPr>
    <w:rPr>
      <w:smallCaps/>
      <w:sz w:val="20"/>
      <w:szCs w:val="20"/>
    </w:rPr>
  </w:style>
  <w:style w:type="paragraph" w:styleId="37">
    <w:name w:val="toc 3"/>
    <w:basedOn w:val="a0"/>
    <w:next w:val="a0"/>
    <w:autoRedefine/>
    <w:uiPriority w:val="39"/>
    <w:qFormat/>
    <w:rsid w:val="006763A8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rsid w:val="006763A8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rsid w:val="006763A8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rsid w:val="006763A8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rsid w:val="006763A8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rsid w:val="006763A8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rsid w:val="006763A8"/>
    <w:pPr>
      <w:ind w:left="1920"/>
    </w:pPr>
    <w:rPr>
      <w:sz w:val="18"/>
      <w:szCs w:val="18"/>
    </w:rPr>
  </w:style>
  <w:style w:type="numbering" w:customStyle="1" w:styleId="2">
    <w:name w:val="Стиль маркированный2"/>
    <w:basedOn w:val="a3"/>
    <w:rsid w:val="006763A8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6763A8"/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Стиль Основной текст с отступом + 12 пт По ширине Слева:  0 см П..."/>
    <w:basedOn w:val="af1"/>
    <w:rsid w:val="006763A8"/>
    <w:pPr>
      <w:spacing w:after="0"/>
      <w:ind w:left="0"/>
      <w:jc w:val="both"/>
    </w:pPr>
    <w:rPr>
      <w:szCs w:val="20"/>
    </w:rPr>
  </w:style>
  <w:style w:type="paragraph" w:styleId="af1">
    <w:name w:val="Body Text Indent"/>
    <w:aliases w:val="Основной текст с отступом Знак1,Основной текст 1,Нумерованный список !!"/>
    <w:basedOn w:val="a0"/>
    <w:link w:val="af2"/>
    <w:rsid w:val="006763A8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с отступом Знак1 Знак,Основной текст 1 Знак,Нумерованный список !! Знак"/>
    <w:basedOn w:val="a1"/>
    <w:link w:val="af1"/>
    <w:rsid w:val="006763A8"/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6763A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6763A8"/>
    <w:rPr>
      <w:sz w:val="22"/>
      <w:szCs w:val="22"/>
      <w:lang w:eastAsia="en-US"/>
    </w:rPr>
  </w:style>
  <w:style w:type="paragraph" w:customStyle="1" w:styleId="osntext">
    <w:name w:val="osntext"/>
    <w:basedOn w:val="a0"/>
    <w:rsid w:val="006763A8"/>
    <w:pPr>
      <w:spacing w:before="100" w:beforeAutospacing="1" w:after="100" w:afterAutospacing="1"/>
    </w:pPr>
    <w:rPr>
      <w:rFonts w:ascii="Arial" w:hAnsi="Arial" w:cs="Arial"/>
      <w:color w:val="7B7B7B"/>
      <w:sz w:val="18"/>
      <w:szCs w:val="18"/>
    </w:rPr>
  </w:style>
  <w:style w:type="paragraph" w:customStyle="1" w:styleId="ConsPlusNormal">
    <w:name w:val="ConsPlusNormal"/>
    <w:next w:val="a0"/>
    <w:rsid w:val="00676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itle"/>
    <w:basedOn w:val="a0"/>
    <w:link w:val="af6"/>
    <w:qFormat/>
    <w:rsid w:val="006763A8"/>
    <w:pPr>
      <w:ind w:firstLine="708"/>
      <w:jc w:val="center"/>
    </w:pPr>
    <w:rPr>
      <w:b/>
      <w:bCs/>
    </w:rPr>
  </w:style>
  <w:style w:type="character" w:customStyle="1" w:styleId="af6">
    <w:name w:val="Название Знак"/>
    <w:basedOn w:val="a1"/>
    <w:link w:val="af5"/>
    <w:rsid w:val="006763A8"/>
    <w:rPr>
      <w:b/>
      <w:bCs/>
      <w:sz w:val="24"/>
      <w:szCs w:val="24"/>
    </w:rPr>
  </w:style>
  <w:style w:type="paragraph" w:styleId="af7">
    <w:name w:val="footnote text"/>
    <w:basedOn w:val="a0"/>
    <w:link w:val="af8"/>
    <w:uiPriority w:val="99"/>
    <w:rsid w:val="006763A8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6763A8"/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6763A8"/>
    <w:pPr>
      <w:ind w:left="-113" w:right="-113"/>
      <w:jc w:val="center"/>
    </w:pPr>
    <w:rPr>
      <w:b/>
      <w:bCs/>
      <w:sz w:val="20"/>
      <w:szCs w:val="20"/>
      <w:lang/>
    </w:rPr>
  </w:style>
  <w:style w:type="paragraph" w:customStyle="1" w:styleId="15">
    <w:name w:val="Обычный1"/>
    <w:link w:val="Normal"/>
    <w:rsid w:val="006763A8"/>
    <w:pPr>
      <w:snapToGrid w:val="0"/>
    </w:pPr>
    <w:rPr>
      <w:sz w:val="22"/>
    </w:rPr>
  </w:style>
  <w:style w:type="paragraph" w:customStyle="1" w:styleId="Normal-021">
    <w:name w:val="Normal -02 см Справ...1"/>
    <w:basedOn w:val="15"/>
    <w:rsid w:val="006763A8"/>
    <w:pPr>
      <w:ind w:left="-113" w:right="-113"/>
      <w:jc w:val="center"/>
    </w:pPr>
    <w:rPr>
      <w:b/>
      <w:bCs/>
      <w:sz w:val="20"/>
    </w:rPr>
  </w:style>
  <w:style w:type="paragraph" w:styleId="af9">
    <w:name w:val="header"/>
    <w:basedOn w:val="a0"/>
    <w:link w:val="afa"/>
    <w:uiPriority w:val="99"/>
    <w:rsid w:val="006763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6763A8"/>
    <w:rPr>
      <w:sz w:val="24"/>
      <w:szCs w:val="24"/>
    </w:rPr>
  </w:style>
  <w:style w:type="paragraph" w:styleId="a">
    <w:name w:val="List Bullet"/>
    <w:basedOn w:val="a0"/>
    <w:rsid w:val="006763A8"/>
    <w:pPr>
      <w:numPr>
        <w:numId w:val="2"/>
      </w:numPr>
    </w:pPr>
  </w:style>
  <w:style w:type="paragraph" w:customStyle="1" w:styleId="Style28">
    <w:name w:val="Style28"/>
    <w:basedOn w:val="a0"/>
    <w:rsid w:val="006763A8"/>
    <w:pPr>
      <w:widowControl w:val="0"/>
      <w:autoSpaceDE w:val="0"/>
      <w:autoSpaceDN w:val="0"/>
      <w:adjustRightInd w:val="0"/>
      <w:spacing w:line="372" w:lineRule="exact"/>
      <w:ind w:firstLine="696"/>
      <w:jc w:val="both"/>
    </w:pPr>
  </w:style>
  <w:style w:type="character" w:styleId="afb">
    <w:name w:val="Strong"/>
    <w:qFormat/>
    <w:rsid w:val="006763A8"/>
    <w:rPr>
      <w:b/>
      <w:bCs/>
    </w:rPr>
  </w:style>
  <w:style w:type="paragraph" w:customStyle="1" w:styleId="afc">
    <w:name w:val="Основа"/>
    <w:basedOn w:val="a0"/>
    <w:rsid w:val="006763A8"/>
    <w:pPr>
      <w:spacing w:before="120"/>
      <w:ind w:firstLine="720"/>
      <w:jc w:val="both"/>
    </w:pPr>
    <w:rPr>
      <w:szCs w:val="20"/>
    </w:rPr>
  </w:style>
  <w:style w:type="paragraph" w:customStyle="1" w:styleId="afd">
    <w:name w:val="таблица"/>
    <w:basedOn w:val="a9"/>
    <w:rsid w:val="006763A8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6763A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e">
    <w:name w:val="Новый абзац"/>
    <w:basedOn w:val="a0"/>
    <w:link w:val="2a"/>
    <w:rsid w:val="006763A8"/>
    <w:pPr>
      <w:spacing w:after="120"/>
      <w:ind w:firstLine="567"/>
      <w:jc w:val="both"/>
    </w:pPr>
    <w:rPr>
      <w:rFonts w:ascii="Arial" w:hAnsi="Arial"/>
      <w:szCs w:val="20"/>
      <w:lang/>
    </w:rPr>
  </w:style>
  <w:style w:type="character" w:customStyle="1" w:styleId="2a">
    <w:name w:val="Новый абзац Знак2"/>
    <w:link w:val="afe"/>
    <w:rsid w:val="006763A8"/>
    <w:rPr>
      <w:rFonts w:ascii="Arial" w:hAnsi="Arial"/>
      <w:sz w:val="24"/>
    </w:rPr>
  </w:style>
  <w:style w:type="paragraph" w:customStyle="1" w:styleId="16">
    <w:name w:val="Стиль1"/>
    <w:basedOn w:val="a0"/>
    <w:rsid w:val="006763A8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Normal">
    <w:name w:val="Normal Знак"/>
    <w:link w:val="15"/>
    <w:rsid w:val="006763A8"/>
    <w:rPr>
      <w:sz w:val="22"/>
      <w:lang w:bidi="ar-SA"/>
    </w:rPr>
  </w:style>
  <w:style w:type="paragraph" w:customStyle="1" w:styleId="38">
    <w:name w:val="Уровень 3"/>
    <w:next w:val="a9"/>
    <w:link w:val="39"/>
    <w:autoRedefine/>
    <w:rsid w:val="006763A8"/>
    <w:pPr>
      <w:spacing w:before="120"/>
      <w:ind w:firstLine="720"/>
    </w:pPr>
    <w:rPr>
      <w:b/>
      <w:sz w:val="24"/>
      <w:szCs w:val="24"/>
    </w:rPr>
  </w:style>
  <w:style w:type="character" w:customStyle="1" w:styleId="39">
    <w:name w:val="Уровень 3 Знак"/>
    <w:link w:val="38"/>
    <w:rsid w:val="006763A8"/>
    <w:rPr>
      <w:b/>
      <w:sz w:val="24"/>
      <w:szCs w:val="24"/>
      <w:lang w:bidi="ar-SA"/>
    </w:rPr>
  </w:style>
  <w:style w:type="paragraph" w:customStyle="1" w:styleId="aff">
    <w:name w:val="Обычный + По ширине"/>
    <w:aliases w:val="Первая строка:  0,63 см,Первая строка:  1,25 см,Перед:  6 пт"/>
    <w:basedOn w:val="a0"/>
    <w:rsid w:val="006763A8"/>
  </w:style>
  <w:style w:type="character" w:customStyle="1" w:styleId="aff0">
    <w:name w:val="Знак Знак"/>
    <w:rsid w:val="006763A8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basedOn w:val="a1"/>
    <w:rsid w:val="006763A8"/>
  </w:style>
  <w:style w:type="paragraph" w:customStyle="1" w:styleId="17">
    <w:name w:val="Уровень1"/>
    <w:basedOn w:val="1"/>
    <w:link w:val="18"/>
    <w:qFormat/>
    <w:rsid w:val="006763A8"/>
    <w:rPr>
      <w:caps/>
      <w:color w:val="000000"/>
      <w:sz w:val="24"/>
      <w:szCs w:val="24"/>
    </w:rPr>
  </w:style>
  <w:style w:type="paragraph" w:customStyle="1" w:styleId="19">
    <w:name w:val="Абзац списка1"/>
    <w:basedOn w:val="a0"/>
    <w:link w:val="ListParagraphChar"/>
    <w:uiPriority w:val="99"/>
    <w:qFormat/>
    <w:rsid w:val="006763A8"/>
    <w:pPr>
      <w:ind w:left="720"/>
      <w:contextualSpacing/>
    </w:pPr>
    <w:rPr>
      <w:lang/>
    </w:rPr>
  </w:style>
  <w:style w:type="character" w:customStyle="1" w:styleId="18">
    <w:name w:val="Уровень1 Знак"/>
    <w:link w:val="17"/>
    <w:rsid w:val="006763A8"/>
    <w:rPr>
      <w:b/>
      <w:bCs/>
      <w:caps/>
      <w:color w:val="000000"/>
      <w:kern w:val="36"/>
      <w:sz w:val="24"/>
      <w:szCs w:val="24"/>
    </w:rPr>
  </w:style>
  <w:style w:type="paragraph" w:customStyle="1" w:styleId="1a">
    <w:name w:val="1 уровень"/>
    <w:basedOn w:val="1"/>
    <w:link w:val="1b"/>
    <w:rsid w:val="006763A8"/>
    <w:pPr>
      <w:keepNext/>
      <w:spacing w:before="240" w:beforeAutospacing="0" w:after="60" w:afterAutospacing="0" w:line="360" w:lineRule="auto"/>
      <w:ind w:firstLine="720"/>
    </w:pPr>
    <w:rPr>
      <w:caps/>
      <w:kern w:val="32"/>
      <w:sz w:val="24"/>
      <w:szCs w:val="28"/>
    </w:rPr>
  </w:style>
  <w:style w:type="paragraph" w:customStyle="1" w:styleId="20">
    <w:name w:val="Уровень2"/>
    <w:basedOn w:val="1a"/>
    <w:link w:val="2b"/>
    <w:qFormat/>
    <w:rsid w:val="006763A8"/>
    <w:pPr>
      <w:numPr>
        <w:ilvl w:val="1"/>
        <w:numId w:val="3"/>
      </w:numPr>
    </w:pPr>
    <w:rPr>
      <w:caps w:val="0"/>
      <w:szCs w:val="24"/>
    </w:rPr>
  </w:style>
  <w:style w:type="paragraph" w:customStyle="1" w:styleId="1c">
    <w:name w:val="Обычный1"/>
    <w:rsid w:val="006763A8"/>
    <w:pPr>
      <w:snapToGrid w:val="0"/>
    </w:pPr>
    <w:rPr>
      <w:sz w:val="24"/>
    </w:rPr>
  </w:style>
  <w:style w:type="character" w:customStyle="1" w:styleId="1b">
    <w:name w:val="1 уровень Знак"/>
    <w:link w:val="1a"/>
    <w:rsid w:val="006763A8"/>
    <w:rPr>
      <w:rFonts w:cs="Arial"/>
      <w:b/>
      <w:bCs/>
      <w:caps/>
      <w:kern w:val="32"/>
      <w:sz w:val="24"/>
      <w:szCs w:val="28"/>
    </w:rPr>
  </w:style>
  <w:style w:type="character" w:customStyle="1" w:styleId="2b">
    <w:name w:val="Уровень2 Знак"/>
    <w:link w:val="20"/>
    <w:rsid w:val="006763A8"/>
    <w:rPr>
      <w:b/>
      <w:bCs/>
      <w:kern w:val="32"/>
      <w:sz w:val="24"/>
      <w:szCs w:val="24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6763A8"/>
    <w:rPr>
      <w:b/>
      <w:bCs/>
    </w:rPr>
  </w:style>
  <w:style w:type="character" w:styleId="aff1">
    <w:name w:val="Emphasis"/>
    <w:qFormat/>
    <w:rsid w:val="006763A8"/>
    <w:rPr>
      <w:i/>
      <w:iCs/>
    </w:rPr>
  </w:style>
  <w:style w:type="paragraph" w:styleId="aff2">
    <w:name w:val="Balloon Text"/>
    <w:basedOn w:val="a0"/>
    <w:link w:val="aff3"/>
    <w:rsid w:val="006763A8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6763A8"/>
    <w:rPr>
      <w:rFonts w:ascii="Tahoma" w:hAnsi="Tahoma"/>
      <w:sz w:val="16"/>
      <w:szCs w:val="16"/>
    </w:rPr>
  </w:style>
  <w:style w:type="character" w:customStyle="1" w:styleId="1d">
    <w:name w:val="Заголовок №1_"/>
    <w:link w:val="1e"/>
    <w:uiPriority w:val="99"/>
    <w:rsid w:val="006763A8"/>
    <w:rPr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6763A8"/>
    <w:pPr>
      <w:shd w:val="clear" w:color="auto" w:fill="FFFFFF"/>
      <w:spacing w:before="4440" w:after="420" w:line="240" w:lineRule="atLeast"/>
      <w:ind w:hanging="440"/>
      <w:jc w:val="center"/>
      <w:outlineLvl w:val="0"/>
    </w:pPr>
    <w:rPr>
      <w:b/>
      <w:bCs/>
      <w:sz w:val="27"/>
      <w:szCs w:val="27"/>
      <w:lang/>
    </w:rPr>
  </w:style>
  <w:style w:type="paragraph" w:customStyle="1" w:styleId="aff4">
    <w:name w:val="Обычный в таблице"/>
    <w:basedOn w:val="a0"/>
    <w:link w:val="aff5"/>
    <w:semiHidden/>
    <w:rsid w:val="006763A8"/>
    <w:pPr>
      <w:spacing w:line="360" w:lineRule="auto"/>
      <w:ind w:hanging="6"/>
      <w:jc w:val="center"/>
    </w:pPr>
    <w:rPr>
      <w:lang/>
    </w:rPr>
  </w:style>
  <w:style w:type="character" w:customStyle="1" w:styleId="aff5">
    <w:name w:val="Обычный в таблице Знак"/>
    <w:link w:val="aff4"/>
    <w:semiHidden/>
    <w:rsid w:val="006763A8"/>
    <w:rPr>
      <w:sz w:val="24"/>
      <w:szCs w:val="24"/>
    </w:rPr>
  </w:style>
  <w:style w:type="paragraph" w:customStyle="1" w:styleId="ConsNonformat">
    <w:name w:val="ConsNonformat"/>
    <w:rsid w:val="006763A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TCHET00">
    <w:name w:val="OTCHET_00"/>
    <w:basedOn w:val="21"/>
    <w:rsid w:val="006763A8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paragraph" w:styleId="21">
    <w:name w:val="List Number 2"/>
    <w:basedOn w:val="a0"/>
    <w:rsid w:val="006763A8"/>
    <w:pPr>
      <w:numPr>
        <w:numId w:val="4"/>
      </w:numPr>
      <w:contextualSpacing/>
    </w:pPr>
  </w:style>
  <w:style w:type="paragraph" w:customStyle="1" w:styleId="aff6">
    <w:name w:val="Стиль полужирный курсив По центру"/>
    <w:basedOn w:val="a0"/>
    <w:autoRedefine/>
    <w:uiPriority w:val="99"/>
    <w:rsid w:val="006763A8"/>
    <w:pPr>
      <w:ind w:firstLine="540"/>
      <w:jc w:val="both"/>
    </w:pPr>
    <w:rPr>
      <w:bCs/>
      <w:iCs/>
      <w:color w:val="000000"/>
      <w:sz w:val="28"/>
      <w:szCs w:val="20"/>
    </w:rPr>
  </w:style>
  <w:style w:type="paragraph" w:customStyle="1" w:styleId="1f">
    <w:name w:val="Знак Знак1 Знак"/>
    <w:basedOn w:val="a0"/>
    <w:rsid w:val="006763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аголовок 1_ГП"/>
    <w:basedOn w:val="a0"/>
    <w:next w:val="a0"/>
    <w:link w:val="1f1"/>
    <w:qFormat/>
    <w:rsid w:val="006763A8"/>
    <w:pPr>
      <w:keepNext/>
      <w:ind w:firstLine="720"/>
      <w:jc w:val="both"/>
    </w:pPr>
    <w:rPr>
      <w:b/>
      <w:caps/>
      <w:szCs w:val="20"/>
      <w:lang w:eastAsia="en-US"/>
    </w:rPr>
  </w:style>
  <w:style w:type="character" w:customStyle="1" w:styleId="1f1">
    <w:name w:val="Заголовок 1_ГП Знак"/>
    <w:link w:val="1f0"/>
    <w:rsid w:val="006763A8"/>
    <w:rPr>
      <w:b/>
      <w:caps/>
      <w:sz w:val="24"/>
      <w:lang w:eastAsia="en-US"/>
    </w:rPr>
  </w:style>
  <w:style w:type="paragraph" w:customStyle="1" w:styleId="western">
    <w:name w:val="western"/>
    <w:basedOn w:val="a0"/>
    <w:rsid w:val="006763A8"/>
    <w:pPr>
      <w:spacing w:before="100" w:beforeAutospacing="1" w:after="100" w:afterAutospacing="1"/>
    </w:pPr>
  </w:style>
  <w:style w:type="paragraph" w:customStyle="1" w:styleId="2c">
    <w:name w:val="Заголовок 2_ГП"/>
    <w:basedOn w:val="22"/>
    <w:qFormat/>
    <w:rsid w:val="006763A8"/>
    <w:rPr>
      <w:rFonts w:ascii="Times New Roman" w:hAnsi="Times New Roman"/>
      <w:caps/>
      <w:sz w:val="24"/>
    </w:rPr>
  </w:style>
  <w:style w:type="paragraph" w:styleId="aff7">
    <w:name w:val="TOC Heading"/>
    <w:basedOn w:val="1"/>
    <w:next w:val="a0"/>
    <w:uiPriority w:val="39"/>
    <w:qFormat/>
    <w:rsid w:val="006763A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8">
    <w:name w:val="FollowedHyperlink"/>
    <w:rsid w:val="006763A8"/>
    <w:rPr>
      <w:color w:val="800080"/>
      <w:u w:val="single"/>
    </w:rPr>
  </w:style>
  <w:style w:type="table" w:styleId="aff9">
    <w:name w:val="Table Theme"/>
    <w:basedOn w:val="a2"/>
    <w:rsid w:val="0067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Book Title"/>
    <w:uiPriority w:val="99"/>
    <w:qFormat/>
    <w:rsid w:val="006763A8"/>
    <w:rPr>
      <w:rFonts w:ascii="Times New Roman" w:hAnsi="Times New Roman" w:cs="Times New Roman"/>
      <w:b/>
      <w:bCs/>
      <w:smallCaps/>
      <w:spacing w:val="5"/>
      <w:sz w:val="28"/>
    </w:rPr>
  </w:style>
  <w:style w:type="paragraph" w:customStyle="1" w:styleId="42">
    <w:name w:val="Знак Знак4 Знак Знак Знак Знак Знак Знак Знак Знак Знак"/>
    <w:basedOn w:val="a0"/>
    <w:rsid w:val="0067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basedOn w:val="a0"/>
    <w:rsid w:val="006763A8"/>
    <w:pPr>
      <w:spacing w:before="100" w:beforeAutospacing="1" w:after="100" w:afterAutospacing="1"/>
    </w:pPr>
  </w:style>
  <w:style w:type="paragraph" w:customStyle="1" w:styleId="S">
    <w:name w:val="S_Обычный в таблице"/>
    <w:basedOn w:val="a0"/>
    <w:rsid w:val="006763A8"/>
    <w:pPr>
      <w:spacing w:line="360" w:lineRule="auto"/>
      <w:jc w:val="center"/>
    </w:pPr>
  </w:style>
  <w:style w:type="character" w:customStyle="1" w:styleId="ListParagraphChar">
    <w:name w:val="List Paragraph Char"/>
    <w:link w:val="19"/>
    <w:uiPriority w:val="99"/>
    <w:locked/>
    <w:rsid w:val="006763A8"/>
    <w:rPr>
      <w:sz w:val="24"/>
      <w:szCs w:val="24"/>
    </w:rPr>
  </w:style>
  <w:style w:type="character" w:customStyle="1" w:styleId="val">
    <w:name w:val="val"/>
    <w:basedOn w:val="a1"/>
    <w:rsid w:val="0067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5C49-5D0F-4965-AE9C-2E9FB01E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90</TotalTime>
  <Pages>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2014-07-29T00:46:00Z</cp:lastPrinted>
  <dcterms:created xsi:type="dcterms:W3CDTF">2014-07-09T02:07:00Z</dcterms:created>
  <dcterms:modified xsi:type="dcterms:W3CDTF">2014-07-29T00:48:00Z</dcterms:modified>
</cp:coreProperties>
</file>