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МУНИЦИПАЛЬНЫЙ КОМИТЕТ</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НОВОЛИТОВСКОГО СЕЛЬСКОГО ПОСЕЛЕНИЯ</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ПАРТИЗАНСКОГО МУНИЦИПАЛЬНОГО РАЙОНА</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(четвертого созыва)</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proofErr w:type="gramStart"/>
      <w:r w:rsidRPr="00B409B6">
        <w:rPr>
          <w:rFonts w:ascii="Times New Roman" w:eastAsia="Calibri" w:hAnsi="Times New Roman" w:cs="Times New Roman"/>
          <w:b/>
          <w:bCs/>
          <w:sz w:val="28"/>
          <w:szCs w:val="28"/>
          <w:lang w:eastAsia="ru-RU"/>
        </w:rPr>
        <w:t>Р</w:t>
      </w:r>
      <w:proofErr w:type="gramEnd"/>
      <w:r w:rsidRPr="00B409B6">
        <w:rPr>
          <w:rFonts w:ascii="Times New Roman" w:eastAsia="Calibri" w:hAnsi="Times New Roman" w:cs="Times New Roman"/>
          <w:b/>
          <w:bCs/>
          <w:sz w:val="28"/>
          <w:szCs w:val="28"/>
          <w:lang w:eastAsia="ru-RU"/>
        </w:rPr>
        <w:t xml:space="preserve"> Е Ш Е Н И Е </w:t>
      </w:r>
    </w:p>
    <w:p w:rsidR="00B409B6" w:rsidRPr="00B409B6" w:rsidRDefault="00B409B6" w:rsidP="00B409B6">
      <w:pPr>
        <w:spacing w:after="0" w:line="240" w:lineRule="auto"/>
        <w:rPr>
          <w:rFonts w:ascii="Times New Roman" w:eastAsia="Calibri" w:hAnsi="Times New Roman" w:cs="Times New Roman"/>
          <w:b/>
          <w:bCs/>
          <w:sz w:val="28"/>
          <w:szCs w:val="28"/>
          <w:lang w:eastAsia="ru-RU"/>
        </w:rPr>
      </w:pPr>
    </w:p>
    <w:p w:rsidR="00B409B6" w:rsidRPr="00B409B6" w:rsidRDefault="0091003A" w:rsidP="00B409B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 июня</w:t>
      </w:r>
      <w:r w:rsidR="00B409B6" w:rsidRPr="00B409B6">
        <w:rPr>
          <w:rFonts w:ascii="Times New Roman" w:eastAsia="Calibri" w:hAnsi="Times New Roman" w:cs="Times New Roman"/>
          <w:sz w:val="28"/>
          <w:szCs w:val="28"/>
          <w:lang w:eastAsia="ru-RU"/>
        </w:rPr>
        <w:t xml:space="preserve"> 2021 года                   </w:t>
      </w:r>
      <w:r w:rsidR="00EB242C">
        <w:rPr>
          <w:rFonts w:ascii="Times New Roman" w:eastAsia="Calibri" w:hAnsi="Times New Roman" w:cs="Times New Roman"/>
          <w:sz w:val="28"/>
          <w:szCs w:val="28"/>
          <w:lang w:eastAsia="ru-RU"/>
        </w:rPr>
        <w:t xml:space="preserve">  </w:t>
      </w:r>
      <w:r w:rsidR="00B409B6" w:rsidRPr="00B409B6">
        <w:rPr>
          <w:rFonts w:ascii="Times New Roman" w:eastAsia="Calibri" w:hAnsi="Times New Roman" w:cs="Times New Roman"/>
          <w:sz w:val="28"/>
          <w:szCs w:val="28"/>
          <w:lang w:eastAsia="ru-RU"/>
        </w:rPr>
        <w:t>село Новолитовск                                           №</w:t>
      </w:r>
      <w:r>
        <w:rPr>
          <w:rFonts w:ascii="Times New Roman" w:eastAsia="Calibri" w:hAnsi="Times New Roman" w:cs="Times New Roman"/>
          <w:sz w:val="28"/>
          <w:szCs w:val="28"/>
          <w:lang w:eastAsia="ru-RU"/>
        </w:rPr>
        <w:t xml:space="preserve"> 31</w:t>
      </w:r>
    </w:p>
    <w:p w:rsidR="00B409B6" w:rsidRPr="00B409B6" w:rsidRDefault="00B409B6" w:rsidP="00B409B6">
      <w:pPr>
        <w:spacing w:after="0" w:line="240" w:lineRule="auto"/>
        <w:rPr>
          <w:rFonts w:ascii="Times New Roman" w:eastAsia="Calibri" w:hAnsi="Times New Roman" w:cs="Times New Roman"/>
          <w:sz w:val="28"/>
          <w:szCs w:val="28"/>
          <w:lang w:eastAsia="ru-RU"/>
        </w:rPr>
      </w:pPr>
    </w:p>
    <w:p w:rsidR="0091003A"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 xml:space="preserve">О принятии  муниципального нормативного правового акта               </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 xml:space="preserve"> «О внесении изменений в Устав Новолитовского сельского поселения Партизанского муниципального района Приморского края»</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p>
    <w:p w:rsidR="00B409B6" w:rsidRPr="00B409B6" w:rsidRDefault="00B409B6" w:rsidP="00B409B6">
      <w:pPr>
        <w:spacing w:after="0" w:line="240" w:lineRule="auto"/>
        <w:ind w:firstLine="720"/>
        <w:jc w:val="both"/>
        <w:rPr>
          <w:rFonts w:ascii="Times New Roman" w:eastAsia="Calibri" w:hAnsi="Times New Roman" w:cs="Times New Roman"/>
          <w:sz w:val="28"/>
          <w:szCs w:val="28"/>
          <w:lang w:eastAsia="ru-RU"/>
        </w:rPr>
      </w:pPr>
      <w:proofErr w:type="gramStart"/>
      <w:r w:rsidRPr="00B409B6">
        <w:rPr>
          <w:rFonts w:ascii="Times New Roman" w:eastAsia="Calibri" w:hAnsi="Times New Roman" w:cs="Times New Roman"/>
          <w:sz w:val="28"/>
          <w:szCs w:val="28"/>
          <w:lang w:eastAsia="ru-RU"/>
        </w:rPr>
        <w:t xml:space="preserve">С целью приведения Устава Новолитовского сельского поселения Партизанского муниципального района в соответствие с Федеральным законом № 236-ФЗ от 20.07.2020 г. «О внесении изменений в Федеральный закон </w:t>
      </w:r>
      <w:r w:rsidRPr="00B409B6">
        <w:rPr>
          <w:rFonts w:ascii="Times New Roman" w:eastAsia="Calibri" w:hAnsi="Times New Roman" w:cs="Times New Roman"/>
          <w:sz w:val="28"/>
          <w:szCs w:val="28"/>
          <w:lang w:eastAsia="ru-RU"/>
        </w:rPr>
        <w:br/>
        <w:t>«Об общих принципах организации местного самоуправления в Российской Федерации», федеральным законом № 370-ФЗ от 09.11.2020 г.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w:t>
      </w:r>
      <w:proofErr w:type="gramEnd"/>
      <w:r w:rsidRPr="00B409B6">
        <w:rPr>
          <w:rFonts w:ascii="Times New Roman" w:eastAsia="Calibri" w:hAnsi="Times New Roman" w:cs="Times New Roman"/>
          <w:sz w:val="28"/>
          <w:szCs w:val="28"/>
          <w:lang w:eastAsia="ru-RU"/>
        </w:rPr>
        <w:t xml:space="preserve"> «Об общих принципах организации законодательных (представительных) </w:t>
      </w:r>
      <w:r w:rsidRPr="00B409B6">
        <w:rPr>
          <w:rFonts w:ascii="Times New Roman" w:eastAsia="Calibri" w:hAnsi="Times New Roman" w:cs="Times New Roman"/>
          <w:sz w:val="28"/>
          <w:szCs w:val="28"/>
          <w:lang w:eastAsia="ru-RU"/>
        </w:rPr>
        <w:br/>
        <w:t>и исполнительных органов государственной власти субъектов Российской Федерации»,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B409B6" w:rsidRPr="00B409B6" w:rsidRDefault="00B409B6" w:rsidP="00B409B6">
      <w:pPr>
        <w:spacing w:after="0" w:line="240" w:lineRule="auto"/>
        <w:ind w:firstLine="706"/>
        <w:jc w:val="both"/>
        <w:rPr>
          <w:rFonts w:ascii="Times New Roman" w:eastAsia="Calibri" w:hAnsi="Times New Roman" w:cs="Times New Roman"/>
          <w:b/>
          <w:bCs/>
          <w:sz w:val="28"/>
          <w:szCs w:val="28"/>
          <w:lang w:eastAsia="ru-RU"/>
        </w:rPr>
      </w:pPr>
    </w:p>
    <w:p w:rsidR="00B409B6" w:rsidRPr="00B409B6" w:rsidRDefault="00B409B6" w:rsidP="00B409B6">
      <w:pPr>
        <w:spacing w:after="0" w:line="240" w:lineRule="auto"/>
        <w:ind w:firstLine="706"/>
        <w:jc w:val="both"/>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РЕШИЛ:</w:t>
      </w:r>
    </w:p>
    <w:p w:rsidR="00B409B6" w:rsidRPr="00B409B6" w:rsidRDefault="00B409B6" w:rsidP="00B409B6">
      <w:pPr>
        <w:spacing w:after="0" w:line="240" w:lineRule="auto"/>
        <w:ind w:firstLine="706"/>
        <w:jc w:val="both"/>
        <w:rPr>
          <w:rFonts w:ascii="Times New Roman" w:eastAsia="Calibri" w:hAnsi="Times New Roman" w:cs="Times New Roman"/>
          <w:b/>
          <w:bCs/>
          <w:sz w:val="28"/>
          <w:szCs w:val="28"/>
          <w:lang w:eastAsia="ru-RU"/>
        </w:rPr>
      </w:pPr>
    </w:p>
    <w:p w:rsidR="00B409B6" w:rsidRPr="00B409B6" w:rsidRDefault="00B409B6" w:rsidP="00EB242C">
      <w:pPr>
        <w:numPr>
          <w:ilvl w:val="0"/>
          <w:numId w:val="1"/>
        </w:numPr>
        <w:tabs>
          <w:tab w:val="left" w:pos="0"/>
        </w:tabs>
        <w:spacing w:line="240" w:lineRule="auto"/>
        <w:ind w:left="0" w:firstLine="708"/>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Принять муниципальный правовой акт «О внесении изменений в Устав Новолитовского сельского поселения Партизанского муниципального района Приморского края».</w:t>
      </w:r>
    </w:p>
    <w:p w:rsidR="00B409B6" w:rsidRPr="00B409B6" w:rsidRDefault="00B409B6" w:rsidP="00EB242C">
      <w:pPr>
        <w:numPr>
          <w:ilvl w:val="0"/>
          <w:numId w:val="1"/>
        </w:numPr>
        <w:tabs>
          <w:tab w:val="left" w:pos="0"/>
        </w:tabs>
        <w:spacing w:line="240" w:lineRule="auto"/>
        <w:ind w:left="0" w:firstLine="720"/>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Направить муниципальный правовой акт главе Новолитовского сельского поселения для обнародования в установленном порядке.</w:t>
      </w:r>
    </w:p>
    <w:p w:rsidR="00B409B6" w:rsidRPr="00B409B6" w:rsidRDefault="00B409B6" w:rsidP="00B409B6">
      <w:pPr>
        <w:numPr>
          <w:ilvl w:val="0"/>
          <w:numId w:val="1"/>
        </w:numPr>
        <w:spacing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 Настоящее решение вступает в силу со дня его принятия.</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Председатель муниципального комитета</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Новолитовского сельского поселения                                            С.В. Жданов</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ind w:left="5850"/>
        <w:jc w:val="center"/>
        <w:rPr>
          <w:rFonts w:ascii="Times New Roman" w:eastAsia="Calibri" w:hAnsi="Times New Roman" w:cs="Times New Roman"/>
          <w:sz w:val="28"/>
          <w:szCs w:val="28"/>
          <w:lang w:eastAsia="ru-RU"/>
        </w:rPr>
      </w:pPr>
    </w:p>
    <w:p w:rsidR="00B409B6" w:rsidRDefault="00B409B6" w:rsidP="00B409B6">
      <w:pPr>
        <w:spacing w:after="0" w:line="240" w:lineRule="auto"/>
        <w:ind w:left="5850"/>
        <w:jc w:val="center"/>
        <w:rPr>
          <w:rFonts w:ascii="Times New Roman" w:eastAsia="Calibri" w:hAnsi="Times New Roman" w:cs="Times New Roman"/>
          <w:sz w:val="28"/>
          <w:szCs w:val="28"/>
          <w:lang w:eastAsia="ru-RU"/>
        </w:rPr>
      </w:pPr>
    </w:p>
    <w:p w:rsidR="00EB242C" w:rsidRPr="00B409B6" w:rsidRDefault="00EB242C" w:rsidP="00B409B6">
      <w:pPr>
        <w:spacing w:after="0" w:line="240" w:lineRule="auto"/>
        <w:ind w:left="5850"/>
        <w:jc w:val="center"/>
        <w:rPr>
          <w:rFonts w:ascii="Times New Roman" w:eastAsia="Calibri" w:hAnsi="Times New Roman" w:cs="Times New Roman"/>
          <w:sz w:val="28"/>
          <w:szCs w:val="28"/>
          <w:lang w:eastAsia="ru-RU"/>
        </w:rPr>
      </w:pPr>
      <w:bookmarkStart w:id="0" w:name="_GoBack"/>
      <w:bookmarkEnd w:id="0"/>
    </w:p>
    <w:p w:rsidR="00B409B6" w:rsidRPr="00B409B6" w:rsidRDefault="00B409B6" w:rsidP="00B409B6">
      <w:pPr>
        <w:spacing w:after="0" w:line="240" w:lineRule="auto"/>
        <w:ind w:left="5850"/>
        <w:jc w:val="center"/>
        <w:rPr>
          <w:rFonts w:ascii="Times New Roman" w:eastAsia="Calibri" w:hAnsi="Times New Roman" w:cs="Times New Roman"/>
          <w:sz w:val="28"/>
          <w:szCs w:val="28"/>
          <w:lang w:eastAsia="ru-RU"/>
        </w:rPr>
      </w:pPr>
    </w:p>
    <w:p w:rsidR="00B409B6" w:rsidRPr="00B409B6" w:rsidRDefault="00B409B6" w:rsidP="00B409B6">
      <w:pPr>
        <w:spacing w:after="0" w:line="240" w:lineRule="auto"/>
        <w:rPr>
          <w:rFonts w:ascii="Times New Roman" w:eastAsia="Calibri" w:hAnsi="Times New Roman" w:cs="Times New Roman"/>
          <w:sz w:val="28"/>
          <w:szCs w:val="28"/>
          <w:lang w:eastAsia="ru-RU"/>
        </w:rPr>
      </w:pPr>
    </w:p>
    <w:p w:rsidR="00B409B6" w:rsidRPr="00B409B6" w:rsidRDefault="00B409B6" w:rsidP="00B409B6">
      <w:pPr>
        <w:spacing w:after="0" w:line="240" w:lineRule="auto"/>
        <w:jc w:val="center"/>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lastRenderedPageBreak/>
        <w:t>МУНИЦИПАЛЬНЫЙ ПРАВОВОЙ АКТ</w:t>
      </w:r>
    </w:p>
    <w:p w:rsidR="00B409B6" w:rsidRPr="00B409B6" w:rsidRDefault="00B409B6" w:rsidP="00B409B6">
      <w:pPr>
        <w:spacing w:after="0" w:line="240" w:lineRule="auto"/>
        <w:jc w:val="center"/>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НОВОЛИТОВСКОГО СЕЛЬСКОГО ПОСЕЛЕНИЯ</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center"/>
        <w:rPr>
          <w:rFonts w:ascii="Times New Roman" w:eastAsia="Calibri" w:hAnsi="Times New Roman" w:cs="Times New Roman"/>
          <w:sz w:val="28"/>
          <w:szCs w:val="28"/>
          <w:lang w:eastAsia="ru-RU"/>
        </w:rPr>
      </w:pPr>
      <w:r w:rsidRPr="00B409B6">
        <w:rPr>
          <w:rFonts w:ascii="Times New Roman" w:eastAsia="Calibri"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B409B6" w:rsidRPr="00B409B6" w:rsidRDefault="00B409B6" w:rsidP="00B409B6">
      <w:pPr>
        <w:spacing w:after="0" w:line="240" w:lineRule="auto"/>
        <w:ind w:left="6300"/>
        <w:jc w:val="center"/>
        <w:rPr>
          <w:rFonts w:ascii="Times New Roman" w:eastAsia="Calibri" w:hAnsi="Times New Roman" w:cs="Times New Roman"/>
          <w:sz w:val="28"/>
          <w:szCs w:val="28"/>
          <w:lang w:eastAsia="ru-RU"/>
        </w:rPr>
      </w:pPr>
    </w:p>
    <w:p w:rsidR="00B409B6" w:rsidRPr="00B409B6" w:rsidRDefault="00B409B6" w:rsidP="00B409B6">
      <w:pPr>
        <w:spacing w:after="0" w:line="240" w:lineRule="auto"/>
        <w:ind w:left="5040"/>
        <w:jc w:val="center"/>
        <w:rPr>
          <w:rFonts w:ascii="Times New Roman" w:eastAsia="Calibri" w:hAnsi="Times New Roman" w:cs="Times New Roman"/>
          <w:sz w:val="28"/>
          <w:szCs w:val="28"/>
          <w:lang w:eastAsia="ru-RU"/>
        </w:rPr>
      </w:pPr>
      <w:proofErr w:type="gramStart"/>
      <w:r w:rsidRPr="00B409B6">
        <w:rPr>
          <w:rFonts w:ascii="Times New Roman" w:eastAsia="Calibri" w:hAnsi="Times New Roman" w:cs="Times New Roman"/>
          <w:sz w:val="28"/>
          <w:szCs w:val="28"/>
          <w:lang w:eastAsia="ru-RU"/>
        </w:rPr>
        <w:t>Принят</w:t>
      </w:r>
      <w:proofErr w:type="gramEnd"/>
    </w:p>
    <w:p w:rsidR="00B409B6" w:rsidRPr="00B409B6" w:rsidRDefault="00B409B6" w:rsidP="00B409B6">
      <w:pPr>
        <w:widowControl w:val="0"/>
        <w:autoSpaceDE w:val="0"/>
        <w:autoSpaceDN w:val="0"/>
        <w:adjustRightInd w:val="0"/>
        <w:spacing w:after="0" w:line="240" w:lineRule="auto"/>
        <w:ind w:left="5040"/>
        <w:jc w:val="center"/>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решением муниципального комитета</w:t>
      </w:r>
    </w:p>
    <w:p w:rsidR="00B409B6" w:rsidRPr="00B409B6" w:rsidRDefault="00B409B6" w:rsidP="00B409B6">
      <w:pPr>
        <w:widowControl w:val="0"/>
        <w:autoSpaceDE w:val="0"/>
        <w:autoSpaceDN w:val="0"/>
        <w:adjustRightInd w:val="0"/>
        <w:spacing w:after="0" w:line="240" w:lineRule="auto"/>
        <w:ind w:left="5040"/>
        <w:jc w:val="center"/>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Новолитовского сельского поселения</w:t>
      </w:r>
    </w:p>
    <w:p w:rsidR="00B409B6" w:rsidRPr="00B409B6" w:rsidRDefault="00B409B6" w:rsidP="00B409B6">
      <w:pPr>
        <w:spacing w:after="0" w:line="240" w:lineRule="auto"/>
        <w:ind w:left="5040"/>
        <w:jc w:val="center"/>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    от 24 июня 2021 года  № 31</w:t>
      </w:r>
    </w:p>
    <w:p w:rsidR="00B409B6" w:rsidRPr="00B409B6" w:rsidRDefault="00B409B6" w:rsidP="00B409B6">
      <w:pPr>
        <w:spacing w:after="0" w:line="240" w:lineRule="auto"/>
        <w:ind w:left="5040"/>
        <w:jc w:val="center"/>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b/>
          <w:sz w:val="28"/>
          <w:szCs w:val="28"/>
          <w:lang w:eastAsia="ru-RU"/>
        </w:rPr>
        <w:t>1</w:t>
      </w:r>
      <w:r w:rsidRPr="00B409B6">
        <w:rPr>
          <w:rFonts w:ascii="Times New Roman" w:eastAsia="Calibri" w:hAnsi="Times New Roman" w:cs="Times New Roman"/>
          <w:sz w:val="28"/>
          <w:szCs w:val="28"/>
          <w:lang w:eastAsia="ru-RU"/>
        </w:rPr>
        <w:t>. Внести в Устав Новолитовского сельского поселения Партизанского муниципального района Приморского края, следующие изменения: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b/>
          <w:sz w:val="28"/>
          <w:szCs w:val="28"/>
          <w:lang w:eastAsia="ru-RU"/>
        </w:rPr>
      </w:pPr>
      <w:r w:rsidRPr="00B409B6">
        <w:rPr>
          <w:rFonts w:ascii="Times New Roman" w:eastAsia="Calibri" w:hAnsi="Times New Roman" w:cs="Times New Roman"/>
          <w:b/>
          <w:sz w:val="28"/>
          <w:szCs w:val="28"/>
          <w:lang w:eastAsia="ru-RU"/>
        </w:rPr>
        <w:t>1.1. Дополнить статьёй 15.1 следующего содержания: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b/>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"Статья 15.1. Инициативные проекты</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Новолитовского сельского поселения или его части, по решению вопросов местного значения или иных вопросов, право </w:t>
      </w:r>
      <w:proofErr w:type="gramStart"/>
      <w:r w:rsidRPr="00B409B6">
        <w:rPr>
          <w:rFonts w:ascii="Times New Roman" w:eastAsia="Calibri" w:hAnsi="Times New Roman" w:cs="Times New Roman"/>
          <w:sz w:val="28"/>
          <w:szCs w:val="28"/>
          <w:lang w:eastAsia="ru-RU"/>
        </w:rPr>
        <w:t>решения</w:t>
      </w:r>
      <w:proofErr w:type="gramEnd"/>
      <w:r w:rsidRPr="00B409B6">
        <w:rPr>
          <w:rFonts w:ascii="Times New Roman" w:eastAsia="Calibri" w:hAnsi="Times New Roman" w:cs="Times New Roman"/>
          <w:sz w:val="28"/>
          <w:szCs w:val="28"/>
          <w:lang w:eastAsia="ru-RU"/>
        </w:rPr>
        <w:t xml:space="preserve"> которых предоставлено органам местного самоуправления, в администрацию Новолитовского сельского поселения может быть внесен инициативный проект. Порядок определения части территории Новолитовского сельского поселения, на которой могут реализовываться инициативные проекты, устанавливается нормативным правовым актом муниципального комитета Новолитовского сельского поселения.</w:t>
      </w:r>
    </w:p>
    <w:p w:rsidR="0091003A" w:rsidRPr="00B409B6" w:rsidRDefault="00B409B6" w:rsidP="0091003A">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Новолитовского сельского поселения, органы территориального общественного самоуправления</w:t>
      </w:r>
      <w:r w:rsidR="0091003A">
        <w:rPr>
          <w:rFonts w:ascii="Times New Roman" w:eastAsia="Calibri" w:hAnsi="Times New Roman" w:cs="Times New Roman"/>
          <w:sz w:val="28"/>
          <w:szCs w:val="28"/>
          <w:lang w:eastAsia="ru-RU"/>
        </w:rPr>
        <w:t xml:space="preserve">, </w:t>
      </w:r>
      <w:r w:rsidR="0091003A" w:rsidRPr="0091003A">
        <w:rPr>
          <w:rFonts w:ascii="Times New Roman" w:eastAsia="Calibri" w:hAnsi="Times New Roman" w:cs="Times New Roman"/>
          <w:sz w:val="28"/>
          <w:szCs w:val="28"/>
          <w:lang w:eastAsia="ru-RU"/>
        </w:rPr>
        <w:t>старос</w:t>
      </w:r>
      <w:r w:rsidR="0091003A">
        <w:rPr>
          <w:rFonts w:ascii="Times New Roman" w:eastAsia="Calibri" w:hAnsi="Times New Roman" w:cs="Times New Roman"/>
          <w:sz w:val="28"/>
          <w:szCs w:val="28"/>
          <w:lang w:eastAsia="ru-RU"/>
        </w:rPr>
        <w:t>та сельского населенного пункта</w:t>
      </w:r>
      <w:r w:rsidRPr="00B409B6">
        <w:rPr>
          <w:rFonts w:ascii="Times New Roman" w:eastAsia="Calibri" w:hAnsi="Times New Roman" w:cs="Times New Roman"/>
          <w:sz w:val="28"/>
          <w:szCs w:val="28"/>
          <w:lang w:eastAsia="ru-RU"/>
        </w:rPr>
        <w:t xml:space="preserve"> (далее - инициаторы проекта). Минимальная численность инициативной группы может быть уменьшена нормативным правовым актом муниципального комитета Новолитовского сельского поселения. Право выступить инициатором проекта в соответствии с нормативным правовым актом муниципального комитета Новолитовского сельского поселения может быть предоставлено также иным лицам, осуществляющим деятельность на территории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3. Инициативный проект должен содержать следующие сведения: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 описание проблемы, решение которой имеет приоритетное значение для жителей Новолитовского сельского поселения или его части;</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обоснование предложений по решению указанной проблемы;</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3) описание ожидаемого результата (ожидаемых результатов) реализации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4) предварительный расчет необходимых расходов на реализацию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5) планируемые сроки реализации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8) указание на территорию Новолитовского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9) иные сведения, предусмотренные нормативным правовым актом муниципального комитета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4. </w:t>
      </w:r>
      <w:proofErr w:type="gramStart"/>
      <w:r w:rsidRPr="00B409B6">
        <w:rPr>
          <w:rFonts w:ascii="Times New Roman" w:eastAsia="Calibri" w:hAnsi="Times New Roman" w:cs="Times New Roman"/>
          <w:sz w:val="28"/>
          <w:szCs w:val="28"/>
          <w:lang w:eastAsia="ru-RU"/>
        </w:rPr>
        <w:t>Инициативный проект до его внесения в администрацию</w:t>
      </w:r>
      <w:r w:rsidRPr="00B409B6">
        <w:rPr>
          <w:rFonts w:ascii="Times New Roman" w:eastAsia="Calibri" w:hAnsi="Times New Roman" w:cs="Times New Roman"/>
          <w:sz w:val="28"/>
          <w:szCs w:val="28"/>
        </w:rPr>
        <w:t xml:space="preserve"> </w:t>
      </w:r>
      <w:r w:rsidRPr="00B409B6">
        <w:rPr>
          <w:rFonts w:ascii="Times New Roman" w:eastAsia="Calibri" w:hAnsi="Times New Roman" w:cs="Times New Roman"/>
          <w:sz w:val="28"/>
          <w:szCs w:val="28"/>
          <w:lang w:eastAsia="ru-RU"/>
        </w:rPr>
        <w:t>Новолитовского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Новолитовского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B409B6">
        <w:rPr>
          <w:rFonts w:ascii="Times New Roman" w:eastAsia="Calibri" w:hAnsi="Times New Roman" w:cs="Times New Roman"/>
          <w:sz w:val="28"/>
          <w:szCs w:val="28"/>
          <w:lang w:eastAsia="ru-RU"/>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Нормативным правовым актом муниципального комитета Новолитовского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Инициаторы проекта при внесении инициативного проекта в администрацию Новолитовского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Новолитовского сельского поселения или его части.</w:t>
      </w:r>
    </w:p>
    <w:p w:rsid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5. </w:t>
      </w:r>
      <w:proofErr w:type="gramStart"/>
      <w:r w:rsidRPr="00B409B6">
        <w:rPr>
          <w:rFonts w:ascii="Times New Roman" w:eastAsia="Calibri" w:hAnsi="Times New Roman" w:cs="Times New Roman"/>
          <w:sz w:val="28"/>
          <w:szCs w:val="28"/>
          <w:lang w:eastAsia="ru-RU"/>
        </w:rPr>
        <w:t>Информация о внесении инициативного проекта в администрацию Новолитовского сельского поселения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Новолитовского сельского поселения и должна содержать сведения, указанные в части 3 настоящей статьи, а также об инициаторах проекта.</w:t>
      </w:r>
      <w:proofErr w:type="gramEnd"/>
      <w:r w:rsidRPr="00B409B6">
        <w:rPr>
          <w:rFonts w:ascii="Times New Roman" w:eastAsia="Calibri" w:hAnsi="Times New Roman" w:cs="Times New Roman"/>
          <w:sz w:val="28"/>
          <w:szCs w:val="28"/>
          <w:lang w:eastAsia="ru-RU"/>
        </w:rPr>
        <w:t xml:space="preserve"> Одновременно граждане информируются о возможности представления в администрацию Новолитовского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Новолитовского сельского поселения, достигшие шестнадцатилетнего возраста.</w:t>
      </w:r>
    </w:p>
    <w:p w:rsidR="0091003A" w:rsidRPr="00B409B6" w:rsidRDefault="0091003A"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91003A">
        <w:rPr>
          <w:rFonts w:ascii="Times New Roman" w:eastAsia="Calibri" w:hAnsi="Times New Roman" w:cs="Times New Roman"/>
          <w:sz w:val="28"/>
          <w:szCs w:val="28"/>
          <w:lang w:eastAsia="ru-RU"/>
        </w:rPr>
        <w:t>В случае, если администрация Новолитовского сельского поселения не имеет возможности размещать указанную информацию в информационн</w:t>
      </w:r>
      <w:proofErr w:type="gramStart"/>
      <w:r w:rsidRPr="0091003A">
        <w:rPr>
          <w:rFonts w:ascii="Times New Roman" w:eastAsia="Calibri" w:hAnsi="Times New Roman" w:cs="Times New Roman"/>
          <w:sz w:val="28"/>
          <w:szCs w:val="28"/>
          <w:lang w:eastAsia="ru-RU"/>
        </w:rPr>
        <w:t>о-</w:t>
      </w:r>
      <w:proofErr w:type="gramEnd"/>
      <w:r w:rsidRPr="0091003A">
        <w:rPr>
          <w:rFonts w:ascii="Times New Roman" w:eastAsia="Calibri" w:hAnsi="Times New Roman" w:cs="Times New Roman"/>
          <w:sz w:val="28"/>
          <w:szCs w:val="28"/>
          <w:lang w:eastAsia="ru-RU"/>
        </w:rPr>
        <w:t xml:space="preserve"> </w:t>
      </w:r>
      <w:r w:rsidRPr="0091003A">
        <w:rPr>
          <w:rFonts w:ascii="Times New Roman" w:eastAsia="Calibri" w:hAnsi="Times New Roman" w:cs="Times New Roman"/>
          <w:sz w:val="28"/>
          <w:szCs w:val="28"/>
          <w:lang w:eastAsia="ru-RU"/>
        </w:rPr>
        <w:lastRenderedPageBreak/>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6. Инициативный проект подлежит обязательному рассмотрению администрацией Новолитовского сельского поселения в течение 30 дней со дня его внесения. Администрация Новолитовского сельского поселения по результатам рассмотрения инициативного проекта принимает одно из следующих решений: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7. Администрация Новолитовского сельского поселения принимает решение об отказе в поддержке инициативного проекта в одном из следующих случаев:</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 несоблюдение установленного порядка внесения инициативного проекта и его рассмотрения;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Новолитовского сельского поселения необходимых полномочий и прав;</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6) признание инициативного проекта не прошедшим конкурсный отбор.</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8. Администрация Новолитовского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10. </w:t>
      </w:r>
      <w:proofErr w:type="gramStart"/>
      <w:r w:rsidRPr="00B409B6">
        <w:rPr>
          <w:rFonts w:ascii="Times New Roman" w:eastAsia="Calibri" w:hAnsi="Times New Roman" w:cs="Times New Roman"/>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w:t>
      </w:r>
      <w:r w:rsidRPr="00B409B6">
        <w:rPr>
          <w:rFonts w:ascii="Times New Roman" w:eastAsia="Calibri" w:hAnsi="Times New Roman" w:cs="Times New Roman"/>
          <w:sz w:val="28"/>
          <w:szCs w:val="28"/>
          <w:lang w:eastAsia="ru-RU"/>
        </w:rPr>
        <w:lastRenderedPageBreak/>
        <w:t>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w:t>
      </w:r>
      <w:proofErr w:type="gramEnd"/>
      <w:r w:rsidRPr="00B409B6">
        <w:rPr>
          <w:rFonts w:ascii="Times New Roman" w:eastAsia="Calibri" w:hAnsi="Times New Roman" w:cs="Times New Roman"/>
          <w:sz w:val="28"/>
          <w:szCs w:val="28"/>
          <w:lang w:eastAsia="ru-RU"/>
        </w:rPr>
        <w:t xml:space="preserve"> края Российской Федерации. В этом случае требования частей 3, 6, 7, 8, 9, 11 и 12 настоящей статьи не применяются.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11. В случае</w:t>
      </w:r>
      <w:proofErr w:type="gramStart"/>
      <w:r w:rsidRPr="00B409B6">
        <w:rPr>
          <w:rFonts w:ascii="Times New Roman" w:eastAsia="Calibri" w:hAnsi="Times New Roman" w:cs="Times New Roman"/>
          <w:sz w:val="28"/>
          <w:szCs w:val="28"/>
          <w:lang w:eastAsia="ru-RU"/>
        </w:rPr>
        <w:t>,</w:t>
      </w:r>
      <w:proofErr w:type="gramEnd"/>
      <w:r w:rsidRPr="00B409B6">
        <w:rPr>
          <w:rFonts w:ascii="Times New Roman" w:eastAsia="Calibri" w:hAnsi="Times New Roman" w:cs="Times New Roman"/>
          <w:sz w:val="28"/>
          <w:szCs w:val="28"/>
          <w:lang w:eastAsia="ru-RU"/>
        </w:rPr>
        <w:t xml:space="preserve"> если в администрацию</w:t>
      </w:r>
      <w:r w:rsidRPr="00B409B6">
        <w:rPr>
          <w:rFonts w:ascii="Times New Roman" w:eastAsia="Calibri" w:hAnsi="Times New Roman" w:cs="Times New Roman"/>
          <w:sz w:val="28"/>
          <w:szCs w:val="28"/>
        </w:rPr>
        <w:t xml:space="preserve"> </w:t>
      </w:r>
      <w:r w:rsidRPr="00B409B6">
        <w:rPr>
          <w:rFonts w:ascii="Times New Roman" w:eastAsia="Calibri" w:hAnsi="Times New Roman" w:cs="Times New Roman"/>
          <w:sz w:val="28"/>
          <w:szCs w:val="28"/>
          <w:lang w:eastAsia="ru-RU"/>
        </w:rPr>
        <w:t>Новолитовского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Новолитовского сельского поселения организует проведение конкурсного отбора и информирует об этом инициаторов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Новолитовского сельского поселения. Состав коллегиального органа (комиссии) формируется администрацией Новолитовского сельского поселения. При этом половина от общего числа членов коллегиального органа (комиссии) должна быть назначена на основе предложений муниципального комитета Новолитовского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13. Инициаторы проекта, другие граждане, проживающие на территории Новолитовского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409B6">
        <w:rPr>
          <w:rFonts w:ascii="Times New Roman" w:eastAsia="Calibri" w:hAnsi="Times New Roman" w:cs="Times New Roman"/>
          <w:sz w:val="28"/>
          <w:szCs w:val="28"/>
          <w:lang w:eastAsia="ru-RU"/>
        </w:rPr>
        <w:t>контроль за</w:t>
      </w:r>
      <w:proofErr w:type="gramEnd"/>
      <w:r w:rsidRPr="00B409B6">
        <w:rPr>
          <w:rFonts w:ascii="Times New Roman" w:eastAsia="Calibri"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14. Информация о рассмотрении инициативного проекта администрацией</w:t>
      </w:r>
      <w:r w:rsidRPr="00B409B6">
        <w:rPr>
          <w:rFonts w:ascii="Times New Roman" w:eastAsia="Calibri" w:hAnsi="Times New Roman" w:cs="Times New Roman"/>
          <w:sz w:val="28"/>
          <w:szCs w:val="28"/>
        </w:rPr>
        <w:t xml:space="preserve"> </w:t>
      </w:r>
      <w:r w:rsidRPr="00B409B6">
        <w:rPr>
          <w:rFonts w:ascii="Times New Roman" w:eastAsia="Calibri" w:hAnsi="Times New Roman" w:cs="Times New Roman"/>
          <w:sz w:val="28"/>
          <w:szCs w:val="28"/>
          <w:lang w:eastAsia="ru-RU"/>
        </w:rPr>
        <w:t>Новолитовского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Отчет администрации Новолитовского сельского поселения об итогах реализации инициативного проекта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91003A" w:rsidRPr="00B409B6" w:rsidRDefault="0091003A"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91003A">
        <w:rPr>
          <w:rFonts w:ascii="Times New Roman" w:eastAsia="Calibri" w:hAnsi="Times New Roman" w:cs="Times New Roman"/>
          <w:sz w:val="28"/>
          <w:szCs w:val="28"/>
          <w:lang w:eastAsia="ru-RU"/>
        </w:rPr>
        <w:t>В случае, если администрация Новолитовского сельского поселения не имеет возможности размещать указанную информацию в информационн</w:t>
      </w:r>
      <w:proofErr w:type="gramStart"/>
      <w:r w:rsidRPr="0091003A">
        <w:rPr>
          <w:rFonts w:ascii="Times New Roman" w:eastAsia="Calibri" w:hAnsi="Times New Roman" w:cs="Times New Roman"/>
          <w:sz w:val="28"/>
          <w:szCs w:val="28"/>
          <w:lang w:eastAsia="ru-RU"/>
        </w:rPr>
        <w:t>о-</w:t>
      </w:r>
      <w:proofErr w:type="gramEnd"/>
      <w:r w:rsidRPr="0091003A">
        <w:rPr>
          <w:rFonts w:ascii="Times New Roman" w:eastAsia="Calibri" w:hAnsi="Times New Roman" w:cs="Times New Roman"/>
          <w:sz w:val="28"/>
          <w:szCs w:val="28"/>
          <w:lang w:eastAsia="ru-RU"/>
        </w:rPr>
        <w:t xml:space="preserve"> 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b/>
          <w:sz w:val="28"/>
          <w:szCs w:val="28"/>
          <w:lang w:eastAsia="ru-RU"/>
        </w:rPr>
      </w:pPr>
      <w:r w:rsidRPr="00B409B6">
        <w:rPr>
          <w:rFonts w:ascii="Times New Roman" w:eastAsia="Calibri" w:hAnsi="Times New Roman" w:cs="Times New Roman"/>
          <w:b/>
          <w:sz w:val="28"/>
          <w:szCs w:val="28"/>
          <w:lang w:eastAsia="ru-RU"/>
        </w:rPr>
        <w:t>1.2. Статью 16 изложить в следующей редакции:</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«Статья 16. Территориальное общественное самоуправление</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B409B6">
        <w:rPr>
          <w:rFonts w:ascii="Times New Roman" w:eastAsia="Calibri" w:hAnsi="Times New Roman" w:cs="Times New Roman"/>
          <w:sz w:val="26"/>
          <w:szCs w:val="26"/>
        </w:rPr>
        <w:t>на части территории</w:t>
      </w:r>
      <w:proofErr w:type="gramEnd"/>
      <w:r w:rsidRPr="00B409B6">
        <w:rPr>
          <w:rFonts w:ascii="Times New Roman" w:eastAsia="Calibri" w:hAnsi="Times New Roman" w:cs="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 установление структуры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избрание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lastRenderedPageBreak/>
        <w:t>4) определение основных направлений деятельности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5) утверждение сметы доходов и расходов территориального общественного самоуправления и отчет</w:t>
      </w:r>
      <w:proofErr w:type="gramStart"/>
      <w:r w:rsidRPr="00B409B6">
        <w:rPr>
          <w:rFonts w:ascii="Times New Roman" w:eastAsia="Calibri" w:hAnsi="Times New Roman" w:cs="Times New Roman"/>
          <w:sz w:val="26"/>
          <w:szCs w:val="26"/>
        </w:rPr>
        <w:t>а о ее</w:t>
      </w:r>
      <w:proofErr w:type="gramEnd"/>
      <w:r w:rsidRPr="00B409B6">
        <w:rPr>
          <w:rFonts w:ascii="Times New Roman" w:eastAsia="Calibri" w:hAnsi="Times New Roman" w:cs="Times New Roman"/>
          <w:sz w:val="26"/>
          <w:szCs w:val="26"/>
        </w:rPr>
        <w:t xml:space="preserve"> исполнении;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7) обсуждение инициативного проекта и принятие решения по вопросу о его одобрении.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8. Органы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 представляют интересы населения, проживающего на соответствующей территории;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2) обеспечивают исполнение решений, принятых на собраниях и конференциях граждан;</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9. В уставе территориального общественного самоуправления устанавливаются: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 территория, на которой оно осуществляется;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4) порядок принятия решений;</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6) порядок прекращения осуществления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B409B6">
        <w:rPr>
          <w:rFonts w:ascii="Times New Roman" w:eastAsia="Calibri" w:hAnsi="Times New Roman" w:cs="Times New Roman"/>
          <w:sz w:val="26"/>
          <w:szCs w:val="26"/>
        </w:rPr>
        <w:t>.».</w:t>
      </w:r>
      <w:proofErr w:type="gramEnd"/>
    </w:p>
    <w:p w:rsidR="0091003A" w:rsidRDefault="0091003A" w:rsidP="00B409B6">
      <w:pPr>
        <w:tabs>
          <w:tab w:val="left" w:pos="993"/>
        </w:tabs>
        <w:spacing w:after="0" w:line="240" w:lineRule="auto"/>
        <w:ind w:firstLine="709"/>
        <w:jc w:val="both"/>
        <w:rPr>
          <w:rFonts w:ascii="Times New Roman" w:eastAsia="Calibri" w:hAnsi="Times New Roman" w:cs="Times New Roman"/>
          <w:sz w:val="26"/>
          <w:szCs w:val="26"/>
        </w:rPr>
      </w:pPr>
    </w:p>
    <w:p w:rsidR="0091003A" w:rsidRDefault="0091003A" w:rsidP="0091003A">
      <w:pPr>
        <w:tabs>
          <w:tab w:val="left" w:pos="993"/>
        </w:tabs>
        <w:spacing w:after="0" w:line="240" w:lineRule="auto"/>
        <w:ind w:firstLine="709"/>
        <w:jc w:val="both"/>
        <w:rPr>
          <w:rFonts w:ascii="Times New Roman" w:eastAsia="Calibri" w:hAnsi="Times New Roman" w:cs="Times New Roman"/>
          <w:b/>
          <w:sz w:val="26"/>
          <w:szCs w:val="26"/>
        </w:rPr>
      </w:pPr>
      <w:r w:rsidRPr="0091003A">
        <w:rPr>
          <w:rFonts w:ascii="Times New Roman" w:eastAsia="Calibri" w:hAnsi="Times New Roman" w:cs="Times New Roman"/>
          <w:b/>
          <w:sz w:val="26"/>
          <w:szCs w:val="26"/>
        </w:rPr>
        <w:t>1.3. Часть 6 статьи 16.1. дополнить пунктом следующего содержания:</w:t>
      </w:r>
    </w:p>
    <w:p w:rsidR="0091003A" w:rsidRPr="00B409B6" w:rsidRDefault="0091003A" w:rsidP="0091003A">
      <w:pPr>
        <w:tabs>
          <w:tab w:val="left" w:pos="993"/>
        </w:tabs>
        <w:spacing w:after="0" w:line="240" w:lineRule="auto"/>
        <w:ind w:firstLine="709"/>
        <w:jc w:val="both"/>
        <w:rPr>
          <w:rFonts w:ascii="Times New Roman" w:eastAsia="Calibri" w:hAnsi="Times New Roman" w:cs="Times New Roman"/>
          <w:b/>
          <w:sz w:val="26"/>
          <w:szCs w:val="26"/>
        </w:rPr>
      </w:pPr>
      <w:r w:rsidRPr="0091003A">
        <w:rPr>
          <w:rFonts w:ascii="Times New Roman" w:eastAsia="Calibri" w:hAnsi="Times New Roman" w:cs="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1003A">
        <w:rPr>
          <w:rFonts w:ascii="Times New Roman" w:eastAsia="Calibri" w:hAnsi="Times New Roman" w:cs="Times New Roman"/>
          <w:sz w:val="26"/>
          <w:szCs w:val="26"/>
        </w:rPr>
        <w:t>;»</w:t>
      </w:r>
      <w:proofErr w:type="gramEnd"/>
      <w:r w:rsidRPr="0091003A">
        <w:rPr>
          <w:rFonts w:ascii="Times New Roman" w:eastAsia="Calibri" w:hAnsi="Times New Roman" w:cs="Times New Roman"/>
          <w:sz w:val="26"/>
          <w:szCs w:val="26"/>
        </w:rPr>
        <w:t>.</w:t>
      </w:r>
    </w:p>
    <w:p w:rsid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91003A" w:rsidRPr="00B409B6" w:rsidRDefault="0091003A"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r w:rsidRPr="00B409B6">
        <w:rPr>
          <w:rFonts w:ascii="Times New Roman" w:eastAsia="Times New Roman" w:hAnsi="Times New Roman" w:cs="Times New Roman"/>
          <w:b/>
          <w:sz w:val="28"/>
          <w:szCs w:val="28"/>
          <w:lang w:eastAsia="ru-RU"/>
        </w:rPr>
        <w:lastRenderedPageBreak/>
        <w:t>1.</w:t>
      </w:r>
      <w:r w:rsidR="007B7B96">
        <w:rPr>
          <w:rFonts w:ascii="Times New Roman" w:eastAsia="Times New Roman" w:hAnsi="Times New Roman" w:cs="Times New Roman"/>
          <w:b/>
          <w:sz w:val="28"/>
          <w:szCs w:val="28"/>
          <w:lang w:eastAsia="ru-RU"/>
        </w:rPr>
        <w:t>4</w:t>
      </w:r>
      <w:r w:rsidRPr="00B409B6">
        <w:rPr>
          <w:rFonts w:ascii="Times New Roman" w:eastAsia="Times New Roman" w:hAnsi="Times New Roman" w:cs="Times New Roman"/>
          <w:b/>
          <w:sz w:val="28"/>
          <w:szCs w:val="28"/>
          <w:lang w:eastAsia="ru-RU"/>
        </w:rPr>
        <w:t>. В статье 18:</w:t>
      </w: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а) часть 1 после слов «и должностных лиц местного самоуправления</w:t>
      </w:r>
      <w:proofErr w:type="gramStart"/>
      <w:r w:rsidRPr="00B409B6">
        <w:rPr>
          <w:rFonts w:ascii="Times New Roman" w:eastAsia="Times New Roman" w:hAnsi="Times New Roman" w:cs="Times New Roman"/>
          <w:sz w:val="28"/>
          <w:szCs w:val="28"/>
          <w:lang w:eastAsia="ru-RU"/>
        </w:rPr>
        <w:t>,»</w:t>
      </w:r>
      <w:proofErr w:type="gramEnd"/>
      <w:r w:rsidRPr="00B409B6">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w:t>
      </w: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б) часть 2 дополнить абзацем следующего содержания: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09B6">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Новолитовского сельского поселения</w:t>
      </w:r>
      <w:proofErr w:type="gramStart"/>
      <w:r w:rsidRPr="00B409B6">
        <w:rPr>
          <w:rFonts w:ascii="Times New Roman" w:eastAsia="Times New Roman" w:hAnsi="Times New Roman" w:cs="Times New Roman"/>
          <w:color w:val="333333"/>
          <w:sz w:val="28"/>
          <w:szCs w:val="28"/>
          <w:lang w:eastAsia="ru-RU"/>
        </w:rPr>
        <w:t>.»;</w:t>
      </w:r>
      <w:proofErr w:type="gramEnd"/>
    </w:p>
    <w:p w:rsidR="00B409B6" w:rsidRDefault="00B409B6" w:rsidP="00B409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B7B96" w:rsidRDefault="007B7B96" w:rsidP="007B7B96">
      <w:pPr>
        <w:shd w:val="clear" w:color="auto" w:fill="FFFFFF"/>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color w:val="333333"/>
          <w:sz w:val="28"/>
          <w:szCs w:val="28"/>
          <w:lang w:eastAsia="ru-RU"/>
        </w:rPr>
        <w:t>1.5.</w:t>
      </w:r>
      <w:r w:rsidRPr="007B7B96">
        <w:t xml:space="preserve"> </w:t>
      </w:r>
      <w:r>
        <w:rPr>
          <w:rFonts w:ascii="Times New Roman" w:hAnsi="Times New Roman" w:cs="Times New Roman"/>
          <w:b/>
          <w:sz w:val="28"/>
          <w:szCs w:val="28"/>
        </w:rPr>
        <w:t>В статье 18.1 Сход граждан</w:t>
      </w:r>
      <w:proofErr w:type="gramStart"/>
      <w:r>
        <w:rPr>
          <w:rFonts w:ascii="Times New Roman" w:hAnsi="Times New Roman" w:cs="Times New Roman"/>
          <w:b/>
          <w:sz w:val="28"/>
          <w:szCs w:val="28"/>
        </w:rPr>
        <w:t xml:space="preserve"> :</w:t>
      </w:r>
      <w:proofErr w:type="gramEnd"/>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 xml:space="preserve">- </w:t>
      </w:r>
      <w:r w:rsidRPr="007B7B96">
        <w:rPr>
          <w:rFonts w:ascii="Times New Roman" w:eastAsia="Times New Roman" w:hAnsi="Times New Roman" w:cs="Times New Roman"/>
          <w:color w:val="333333"/>
          <w:sz w:val="28"/>
          <w:szCs w:val="28"/>
          <w:lang w:eastAsia="ru-RU"/>
        </w:rPr>
        <w:t>Часть 1 статьи 18.1 дополнить пунктом «д» следующего содержания:</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«д) в соответствии с законом Приморского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B7B96">
        <w:rPr>
          <w:rFonts w:ascii="Times New Roman" w:eastAsia="Times New Roman" w:hAnsi="Times New Roman" w:cs="Times New Roman"/>
          <w:color w:val="333333"/>
          <w:sz w:val="28"/>
          <w:szCs w:val="28"/>
          <w:lang w:eastAsia="ru-RU"/>
        </w:rPr>
        <w:t>;»</w:t>
      </w:r>
      <w:proofErr w:type="gramEnd"/>
      <w:r w:rsidRPr="007B7B96">
        <w:rPr>
          <w:rFonts w:ascii="Times New Roman" w:eastAsia="Times New Roman" w:hAnsi="Times New Roman" w:cs="Times New Roman"/>
          <w:color w:val="333333"/>
          <w:sz w:val="28"/>
          <w:szCs w:val="28"/>
          <w:lang w:eastAsia="ru-RU"/>
        </w:rPr>
        <w:t>.</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 xml:space="preserve">- </w:t>
      </w:r>
      <w:r w:rsidRPr="007B7B96">
        <w:rPr>
          <w:rFonts w:ascii="Times New Roman" w:eastAsia="Times New Roman" w:hAnsi="Times New Roman" w:cs="Times New Roman"/>
          <w:color w:val="333333"/>
          <w:sz w:val="28"/>
          <w:szCs w:val="28"/>
          <w:lang w:eastAsia="ru-RU"/>
        </w:rPr>
        <w:t>Дополнить статью 18.1 частью 1.1 следующего содержания:</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 xml:space="preserve">«1.1. Сход граждан, предусмотренный пунктом «д» части 1 настоящей статьи, может созываться представительным органом муниципального образования по инициативе </w:t>
      </w:r>
      <w:proofErr w:type="gramStart"/>
      <w:r w:rsidRPr="007B7B96">
        <w:rPr>
          <w:rFonts w:ascii="Times New Roman" w:eastAsia="Times New Roman" w:hAnsi="Times New Roman" w:cs="Times New Roman"/>
          <w:color w:val="333333"/>
          <w:sz w:val="28"/>
          <w:szCs w:val="28"/>
          <w:lang w:eastAsia="ru-RU"/>
        </w:rPr>
        <w:t>группы жителей соответствующей части территории населенного пункта</w:t>
      </w:r>
      <w:proofErr w:type="gramEnd"/>
      <w:r w:rsidRPr="007B7B96">
        <w:rPr>
          <w:rFonts w:ascii="Times New Roman" w:eastAsia="Times New Roman" w:hAnsi="Times New Roman" w:cs="Times New Roman"/>
          <w:color w:val="333333"/>
          <w:sz w:val="28"/>
          <w:szCs w:val="28"/>
          <w:lang w:eastAsia="ru-RU"/>
        </w:rPr>
        <w:t xml:space="preserve"> численностью не менее 10 человек.</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7B7B96">
        <w:rPr>
          <w:rFonts w:ascii="Times New Roman" w:eastAsia="Times New Roman" w:hAnsi="Times New Roman" w:cs="Times New Roman"/>
          <w:color w:val="333333"/>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roofErr w:type="gramEnd"/>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Часть 2 статьи 18.1 изложить в следующей редакции:</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B7B96">
        <w:rPr>
          <w:rFonts w:ascii="Times New Roman" w:eastAsia="Times New Roman" w:hAnsi="Times New Roman" w:cs="Times New Roman"/>
          <w:color w:val="333333"/>
          <w:sz w:val="28"/>
          <w:szCs w:val="28"/>
          <w:lang w:eastAsia="ru-RU"/>
        </w:rPr>
        <w:t>,</w:t>
      </w:r>
      <w:proofErr w:type="gramEnd"/>
      <w:r w:rsidRPr="007B7B96">
        <w:rPr>
          <w:rFonts w:ascii="Times New Roman" w:eastAsia="Times New Roman" w:hAnsi="Times New Roman" w:cs="Times New Roman"/>
          <w:color w:val="333333"/>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B7B96">
        <w:rPr>
          <w:rFonts w:ascii="Times New Roman" w:eastAsia="Times New Roman" w:hAnsi="Times New Roman" w:cs="Times New Roman"/>
          <w:color w:val="333333"/>
          <w:sz w:val="28"/>
          <w:szCs w:val="28"/>
          <w:lang w:eastAsia="ru-RU"/>
        </w:rPr>
        <w:t>.».</w:t>
      </w:r>
      <w:proofErr w:type="gramEnd"/>
    </w:p>
    <w:p w:rsid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Части 3-7 статьи 18.1 исключить.</w:t>
      </w:r>
      <w:r w:rsidR="00EB242C">
        <w:rPr>
          <w:rFonts w:ascii="Times New Roman" w:eastAsia="Times New Roman" w:hAnsi="Times New Roman" w:cs="Times New Roman"/>
          <w:color w:val="333333"/>
          <w:sz w:val="28"/>
          <w:szCs w:val="28"/>
          <w:lang w:eastAsia="ru-RU"/>
        </w:rPr>
        <w:t xml:space="preserve"> </w:t>
      </w:r>
    </w:p>
    <w:p w:rsidR="00EB242C" w:rsidRDefault="00EB242C"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B242C" w:rsidRDefault="00EB242C"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B242C" w:rsidRDefault="00EB242C"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B7B96" w:rsidRPr="00B409B6" w:rsidRDefault="007B7B96" w:rsidP="007B7B9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r w:rsidRPr="00B409B6">
        <w:rPr>
          <w:rFonts w:ascii="Times New Roman" w:eastAsia="Times New Roman" w:hAnsi="Times New Roman" w:cs="Times New Roman"/>
          <w:b/>
          <w:sz w:val="28"/>
          <w:szCs w:val="28"/>
          <w:lang w:eastAsia="ru-RU"/>
        </w:rPr>
        <w:lastRenderedPageBreak/>
        <w:t>1.</w:t>
      </w:r>
      <w:r w:rsidR="007B7B96">
        <w:rPr>
          <w:rFonts w:ascii="Times New Roman" w:eastAsia="Times New Roman" w:hAnsi="Times New Roman" w:cs="Times New Roman"/>
          <w:b/>
          <w:sz w:val="28"/>
          <w:szCs w:val="28"/>
          <w:lang w:eastAsia="ru-RU"/>
        </w:rPr>
        <w:t>6</w:t>
      </w:r>
      <w:r w:rsidRPr="00B409B6">
        <w:rPr>
          <w:rFonts w:ascii="Times New Roman" w:eastAsia="Times New Roman" w:hAnsi="Times New Roman" w:cs="Times New Roman"/>
          <w:b/>
          <w:sz w:val="28"/>
          <w:szCs w:val="28"/>
          <w:lang w:eastAsia="ru-RU"/>
        </w:rPr>
        <w:t>. в статье 20:</w:t>
      </w: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Новолитовского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B409B6">
        <w:rPr>
          <w:rFonts w:ascii="Times New Roman" w:eastAsia="Times New Roman" w:hAnsi="Times New Roman" w:cs="Times New Roman"/>
          <w:sz w:val="28"/>
          <w:szCs w:val="28"/>
          <w:lang w:eastAsia="ru-RU"/>
        </w:rPr>
        <w:t>.»;</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End"/>
      <w:r w:rsidRPr="00B409B6">
        <w:rPr>
          <w:rFonts w:ascii="Times New Roman" w:eastAsia="Times New Roman" w:hAnsi="Times New Roman" w:cs="Times New Roman"/>
          <w:sz w:val="28"/>
          <w:szCs w:val="28"/>
          <w:lang w:eastAsia="ru-RU"/>
        </w:rPr>
        <w:t>б) часть 3 дополнить пунктом 3 следующего содержания: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«3) жителей Новолитовского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409B6">
        <w:rPr>
          <w:rFonts w:ascii="Times New Roman" w:eastAsia="Times New Roman" w:hAnsi="Times New Roman" w:cs="Times New Roman"/>
          <w:sz w:val="28"/>
          <w:szCs w:val="28"/>
          <w:lang w:eastAsia="ru-RU"/>
        </w:rPr>
        <w:t>.»;</w:t>
      </w:r>
      <w:proofErr w:type="gramEnd"/>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в) часть 5 изложить в следующем содержании:</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«Решение о назначении опроса граждан принимается муниципальным комитетом Новолитовского сельского поселения. Для проведения опроса граждан может использоваться официальный сайт Новолитовского сельского поселения в информационно-телекоммуникационной сети «Интернет». В нормативном правовом акте муниципального комитета Новолитовского сельского поселения о назначении опроса граждан устанавливаются: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1) дата и сроки проведения опроса;</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409B6">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3) методика проведения опроса;</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4) форма опросного листа;</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5) минимальная численность жителей Новолитовского сельского поселения, участвующих в опросе;</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Новолитовского сельского поселения в информационно-телекоммуникационной сети «Интернет».</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г) пункт 1 части 7 дополнить словами «или жителей Новолитовского сельского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409B6" w:rsidRPr="00B409B6" w:rsidRDefault="00EB242C"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B409B6" w:rsidRPr="00B409B6">
        <w:rPr>
          <w:rFonts w:ascii="Times New Roman" w:eastAsia="Times New Roman" w:hAnsi="Times New Roman" w:cs="Times New Roman"/>
          <w:b/>
          <w:sz w:val="28"/>
          <w:szCs w:val="28"/>
          <w:lang w:eastAsia="ru-RU"/>
        </w:rPr>
        <w:t>. В статье 64:</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а) часть 1 после слов «сельского поселения» дополнить словами «(населенного пункта (либо части его территории), входящего в состав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б) часть 1 после слов «жителей муниципального образования» дополнить словами «(населенного пункта (либо части его территории), входящего в состав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в) часть 2 изложить в следующей редакции:</w:t>
      </w:r>
    </w:p>
    <w:p w:rsid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 xml:space="preserve">«2. Вопросы введения и </w:t>
      </w:r>
      <w:proofErr w:type="gramStart"/>
      <w:r w:rsidRPr="00B409B6">
        <w:rPr>
          <w:rFonts w:ascii="Times New Roman" w:eastAsia="Times New Roman" w:hAnsi="Times New Roman" w:cs="Times New Roman"/>
          <w:sz w:val="28"/>
          <w:szCs w:val="28"/>
          <w:lang w:eastAsia="ru-RU"/>
        </w:rPr>
        <w:t>использования</w:t>
      </w:r>
      <w:proofErr w:type="gramEnd"/>
      <w:r w:rsidRPr="00B409B6">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w:t>
      </w:r>
      <w:r w:rsidR="007B7B96">
        <w:rPr>
          <w:rFonts w:ascii="Times New Roman" w:eastAsia="Times New Roman" w:hAnsi="Times New Roman" w:cs="Times New Roman"/>
          <w:sz w:val="28"/>
          <w:szCs w:val="28"/>
          <w:lang w:eastAsia="ru-RU"/>
        </w:rPr>
        <w:t xml:space="preserve">, </w:t>
      </w:r>
      <w:r w:rsidR="007B7B96" w:rsidRPr="007B7B96">
        <w:rPr>
          <w:rFonts w:ascii="Times New Roman" w:eastAsia="Times New Roman" w:hAnsi="Times New Roman" w:cs="Times New Roman"/>
          <w:sz w:val="28"/>
          <w:szCs w:val="28"/>
          <w:lang w:eastAsia="ru-RU"/>
        </w:rPr>
        <w:t>а в случаях, предусмотренных пунктами «б» и «д» части 1 статьи 18.1 настоящего Устава, на сходе граждан.</w:t>
      </w:r>
      <w:r w:rsidRPr="00B409B6">
        <w:rPr>
          <w:rFonts w:ascii="Times New Roman" w:eastAsia="Times New Roman" w:hAnsi="Times New Roman" w:cs="Times New Roman"/>
          <w:sz w:val="28"/>
          <w:szCs w:val="28"/>
          <w:lang w:eastAsia="ru-RU"/>
        </w:rPr>
        <w:t>».</w:t>
      </w:r>
    </w:p>
    <w:p w:rsidR="00B409B6" w:rsidRPr="00B409B6" w:rsidRDefault="00B409B6" w:rsidP="00EB242C">
      <w:pPr>
        <w:shd w:val="clear" w:color="auto" w:fill="FFFFFF"/>
        <w:spacing w:after="0" w:line="240" w:lineRule="auto"/>
        <w:jc w:val="both"/>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409B6">
        <w:rPr>
          <w:rFonts w:ascii="Times New Roman" w:eastAsia="Times New Roman" w:hAnsi="Times New Roman" w:cs="Times New Roman"/>
          <w:b/>
          <w:sz w:val="28"/>
          <w:szCs w:val="28"/>
          <w:lang w:eastAsia="ru-RU"/>
        </w:rPr>
        <w:lastRenderedPageBreak/>
        <w:t>1.</w:t>
      </w:r>
      <w:r w:rsidR="00EB242C">
        <w:rPr>
          <w:rFonts w:ascii="Times New Roman" w:eastAsia="Times New Roman" w:hAnsi="Times New Roman" w:cs="Times New Roman"/>
          <w:b/>
          <w:sz w:val="28"/>
          <w:szCs w:val="28"/>
          <w:lang w:eastAsia="ru-RU"/>
        </w:rPr>
        <w:t>8</w:t>
      </w:r>
      <w:r w:rsidRPr="00B409B6">
        <w:rPr>
          <w:rFonts w:ascii="Times New Roman" w:eastAsia="Times New Roman" w:hAnsi="Times New Roman" w:cs="Times New Roman"/>
          <w:b/>
          <w:sz w:val="28"/>
          <w:szCs w:val="28"/>
          <w:lang w:eastAsia="ru-RU"/>
        </w:rPr>
        <w:t>. дополнить статьей 64.1 следующего содержания: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«Статья 64.1. Финансовое и иное обеспечение реализации инициативных проектов</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статьёй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409B6">
        <w:rPr>
          <w:rFonts w:ascii="Times New Roman" w:eastAsia="Times New Roman" w:hAnsi="Times New Roman" w:cs="Times New Roman"/>
          <w:sz w:val="28"/>
          <w:szCs w:val="28"/>
          <w:lang w:eastAsia="ru-RU"/>
        </w:rPr>
        <w:t>формируемые</w:t>
      </w:r>
      <w:proofErr w:type="gramEnd"/>
      <w:r w:rsidRPr="00B409B6">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Новолитовского сельского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3. В случае</w:t>
      </w:r>
      <w:proofErr w:type="gramStart"/>
      <w:r w:rsidRPr="00B409B6">
        <w:rPr>
          <w:rFonts w:ascii="Times New Roman" w:eastAsia="Times New Roman" w:hAnsi="Times New Roman" w:cs="Times New Roman"/>
          <w:sz w:val="28"/>
          <w:szCs w:val="28"/>
          <w:lang w:eastAsia="ru-RU"/>
        </w:rPr>
        <w:t>,</w:t>
      </w:r>
      <w:proofErr w:type="gramEnd"/>
      <w:r w:rsidRPr="00B409B6">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Новолитовского сельского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b/>
          <w:sz w:val="28"/>
          <w:szCs w:val="28"/>
          <w:lang w:eastAsia="ru-RU"/>
        </w:rPr>
        <w:t>2</w:t>
      </w:r>
      <w:r w:rsidRPr="00B409B6">
        <w:rPr>
          <w:rFonts w:ascii="Times New Roman" w:eastAsia="Calibri" w:hAnsi="Times New Roman" w:cs="Times New Roman"/>
          <w:sz w:val="28"/>
          <w:szCs w:val="28"/>
          <w:lang w:eastAsia="ru-RU"/>
        </w:rPr>
        <w:t>.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w:t>
      </w: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b/>
          <w:sz w:val="28"/>
          <w:szCs w:val="28"/>
          <w:lang w:eastAsia="ru-RU"/>
        </w:rPr>
        <w:t>3</w:t>
      </w:r>
      <w:r w:rsidRPr="00B409B6">
        <w:rPr>
          <w:rFonts w:ascii="Times New Roman" w:eastAsia="Calibri" w:hAnsi="Times New Roman" w:cs="Times New Roman"/>
          <w:sz w:val="28"/>
          <w:szCs w:val="28"/>
          <w:lang w:eastAsia="ru-RU"/>
        </w:rPr>
        <w:t>. Настоящий муниципальный правовой а</w:t>
      </w:r>
      <w:proofErr w:type="gramStart"/>
      <w:r w:rsidRPr="00B409B6">
        <w:rPr>
          <w:rFonts w:ascii="Times New Roman" w:eastAsia="Calibri" w:hAnsi="Times New Roman" w:cs="Times New Roman"/>
          <w:sz w:val="28"/>
          <w:szCs w:val="28"/>
          <w:lang w:eastAsia="ru-RU"/>
        </w:rPr>
        <w:t>кт вст</w:t>
      </w:r>
      <w:proofErr w:type="gramEnd"/>
      <w:r w:rsidRPr="00B409B6">
        <w:rPr>
          <w:rFonts w:ascii="Times New Roman" w:eastAsia="Calibri" w:hAnsi="Times New Roman" w:cs="Times New Roman"/>
          <w:sz w:val="28"/>
          <w:szCs w:val="28"/>
          <w:lang w:eastAsia="ru-RU"/>
        </w:rPr>
        <w:t>упает в силу со дня официального опубликования после государственной регистрации.</w:t>
      </w: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Глава Новолитовского сельского поселения</w:t>
      </w: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Партизанского муниципального района                                            Т. А. Лобачева</w:t>
      </w: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 </w:t>
      </w:r>
      <w:r w:rsidR="007B7B96">
        <w:rPr>
          <w:rFonts w:ascii="Times New Roman" w:eastAsia="Calibri" w:hAnsi="Times New Roman" w:cs="Times New Roman"/>
          <w:sz w:val="28"/>
          <w:szCs w:val="28"/>
          <w:lang w:eastAsia="ru-RU"/>
        </w:rPr>
        <w:t xml:space="preserve"> 31</w:t>
      </w:r>
      <w:r w:rsidR="00EB242C">
        <w:rPr>
          <w:rFonts w:ascii="Times New Roman" w:eastAsia="Calibri" w:hAnsi="Times New Roman" w:cs="Times New Roman"/>
          <w:sz w:val="28"/>
          <w:szCs w:val="28"/>
          <w:lang w:eastAsia="ru-RU"/>
        </w:rPr>
        <w:t xml:space="preserve"> </w:t>
      </w:r>
      <w:r w:rsidRPr="00B409B6">
        <w:rPr>
          <w:rFonts w:ascii="Times New Roman" w:eastAsia="Calibri" w:hAnsi="Times New Roman" w:cs="Times New Roman"/>
          <w:sz w:val="28"/>
          <w:szCs w:val="28"/>
          <w:lang w:eastAsia="ru-RU"/>
        </w:rPr>
        <w:t>-МПА</w:t>
      </w:r>
    </w:p>
    <w:p w:rsidR="00B409B6" w:rsidRPr="00B409B6" w:rsidRDefault="00EB242C"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24.06.2021</w:t>
      </w:r>
    </w:p>
    <w:p w:rsidR="002E6063" w:rsidRDefault="00B409B6">
      <w:r>
        <w:t xml:space="preserve"> </w:t>
      </w:r>
    </w:p>
    <w:sectPr w:rsidR="002E6063" w:rsidSect="007B1B39">
      <w:pgSz w:w="11906" w:h="16838"/>
      <w:pgMar w:top="851" w:right="85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B82"/>
    <w:multiLevelType w:val="hybridMultilevel"/>
    <w:tmpl w:val="1EF89A4C"/>
    <w:lvl w:ilvl="0" w:tplc="C1960A14">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B6"/>
    <w:rsid w:val="002E6063"/>
    <w:rsid w:val="005C4F00"/>
    <w:rsid w:val="007B7B96"/>
    <w:rsid w:val="0091003A"/>
    <w:rsid w:val="00B409B6"/>
    <w:rsid w:val="00EB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3A"/>
    <w:pPr>
      <w:ind w:left="720"/>
      <w:contextualSpacing/>
    </w:pPr>
  </w:style>
  <w:style w:type="paragraph" w:styleId="a4">
    <w:name w:val="Balloon Text"/>
    <w:basedOn w:val="a"/>
    <w:link w:val="a5"/>
    <w:uiPriority w:val="99"/>
    <w:semiHidden/>
    <w:unhideWhenUsed/>
    <w:rsid w:val="00EB2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3A"/>
    <w:pPr>
      <w:ind w:left="720"/>
      <w:contextualSpacing/>
    </w:pPr>
  </w:style>
  <w:style w:type="paragraph" w:styleId="a4">
    <w:name w:val="Balloon Text"/>
    <w:basedOn w:val="a"/>
    <w:link w:val="a5"/>
    <w:uiPriority w:val="99"/>
    <w:semiHidden/>
    <w:unhideWhenUsed/>
    <w:rsid w:val="00EB2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3801</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2021-06-28T00:10:00Z</cp:lastPrinted>
  <dcterms:created xsi:type="dcterms:W3CDTF">2021-06-27T23:02:00Z</dcterms:created>
  <dcterms:modified xsi:type="dcterms:W3CDTF">2021-06-28T00:22:00Z</dcterms:modified>
</cp:coreProperties>
</file>