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C5E" w:rsidRDefault="00FB6C5E" w:rsidP="00FB6C5E">
      <w:pPr>
        <w:pStyle w:val="a4"/>
        <w:tabs>
          <w:tab w:val="right" w:pos="-3060"/>
        </w:tabs>
        <w:jc w:val="center"/>
        <w:rPr>
          <w:sz w:val="26"/>
          <w:szCs w:val="26"/>
        </w:rPr>
      </w:pPr>
    </w:p>
    <w:p w:rsidR="00FB6C5E" w:rsidRDefault="00FB6C5E" w:rsidP="00FB6C5E">
      <w:pPr>
        <w:pStyle w:val="a4"/>
        <w:tabs>
          <w:tab w:val="right" w:pos="-3060"/>
        </w:tabs>
        <w:jc w:val="right"/>
        <w:rPr>
          <w:sz w:val="26"/>
          <w:szCs w:val="26"/>
        </w:rPr>
      </w:pPr>
    </w:p>
    <w:p w:rsidR="00FB6C5E" w:rsidRPr="00544134" w:rsidRDefault="00FB6C5E" w:rsidP="00FB6C5E">
      <w:pPr>
        <w:pStyle w:val="a4"/>
        <w:tabs>
          <w:tab w:val="right" w:pos="-3060"/>
        </w:tabs>
        <w:jc w:val="center"/>
        <w:rPr>
          <w:b/>
          <w:sz w:val="26"/>
          <w:szCs w:val="26"/>
        </w:rPr>
      </w:pPr>
      <w:r w:rsidRPr="00544134">
        <w:rPr>
          <w:b/>
          <w:sz w:val="26"/>
          <w:szCs w:val="26"/>
        </w:rPr>
        <w:t>МУНИЦИПАЛЬНЫЙ КОМИТЕТ</w:t>
      </w:r>
    </w:p>
    <w:p w:rsidR="00FB6C5E" w:rsidRPr="00544134" w:rsidRDefault="00FB6C5E" w:rsidP="00FB6C5E">
      <w:pPr>
        <w:pStyle w:val="a4"/>
        <w:tabs>
          <w:tab w:val="right" w:pos="-3060"/>
        </w:tabs>
        <w:jc w:val="center"/>
        <w:rPr>
          <w:b/>
          <w:sz w:val="26"/>
          <w:szCs w:val="26"/>
        </w:rPr>
      </w:pPr>
      <w:r w:rsidRPr="00544134">
        <w:rPr>
          <w:b/>
          <w:sz w:val="26"/>
          <w:szCs w:val="26"/>
        </w:rPr>
        <w:t>НОВОЛИТОВСКОГО СЕЛЬСКОГО ПОСЕЛЕНИЯ</w:t>
      </w:r>
    </w:p>
    <w:p w:rsidR="00FB6C5E" w:rsidRPr="00544134" w:rsidRDefault="00FB6C5E" w:rsidP="00FB6C5E">
      <w:pPr>
        <w:pStyle w:val="a4"/>
        <w:tabs>
          <w:tab w:val="right" w:pos="-3060"/>
        </w:tabs>
        <w:jc w:val="center"/>
        <w:rPr>
          <w:b/>
          <w:sz w:val="26"/>
          <w:szCs w:val="26"/>
        </w:rPr>
      </w:pPr>
      <w:r w:rsidRPr="00544134">
        <w:rPr>
          <w:b/>
          <w:sz w:val="26"/>
          <w:szCs w:val="26"/>
        </w:rPr>
        <w:t>ПАРТИЗАНСКОГО МУНИЦИПАЛЬНОГО РАЙОНА</w:t>
      </w:r>
    </w:p>
    <w:p w:rsidR="00FB6C5E" w:rsidRPr="00544134" w:rsidRDefault="002E008A" w:rsidP="00FB6C5E">
      <w:pPr>
        <w:pStyle w:val="a4"/>
        <w:tabs>
          <w:tab w:val="right" w:pos="-3060"/>
        </w:tabs>
        <w:jc w:val="center"/>
        <w:rPr>
          <w:b/>
          <w:sz w:val="26"/>
          <w:szCs w:val="26"/>
        </w:rPr>
      </w:pPr>
      <w:r w:rsidRPr="00544134">
        <w:rPr>
          <w:b/>
          <w:sz w:val="26"/>
          <w:szCs w:val="26"/>
        </w:rPr>
        <w:t>(второго созыва)</w:t>
      </w:r>
    </w:p>
    <w:p w:rsidR="00FB6C5E" w:rsidRPr="00544134" w:rsidRDefault="00FB6C5E" w:rsidP="00FB6C5E">
      <w:pPr>
        <w:pStyle w:val="a4"/>
        <w:tabs>
          <w:tab w:val="right" w:pos="-3060"/>
        </w:tabs>
        <w:jc w:val="center"/>
        <w:rPr>
          <w:b/>
          <w:sz w:val="26"/>
          <w:szCs w:val="26"/>
        </w:rPr>
      </w:pPr>
    </w:p>
    <w:p w:rsidR="00FB6C5E" w:rsidRPr="00544134" w:rsidRDefault="00FB6C5E" w:rsidP="00FB6C5E">
      <w:pPr>
        <w:pStyle w:val="a4"/>
        <w:tabs>
          <w:tab w:val="right" w:pos="-3060"/>
        </w:tabs>
        <w:jc w:val="center"/>
        <w:rPr>
          <w:b/>
          <w:sz w:val="26"/>
          <w:szCs w:val="26"/>
        </w:rPr>
      </w:pPr>
      <w:proofErr w:type="gramStart"/>
      <w:r w:rsidRPr="00544134">
        <w:rPr>
          <w:b/>
          <w:sz w:val="26"/>
          <w:szCs w:val="26"/>
        </w:rPr>
        <w:t>Р</w:t>
      </w:r>
      <w:proofErr w:type="gramEnd"/>
      <w:r w:rsidRPr="00544134">
        <w:rPr>
          <w:b/>
          <w:sz w:val="26"/>
          <w:szCs w:val="26"/>
        </w:rPr>
        <w:t xml:space="preserve"> Е Ш Е Н И Е</w:t>
      </w:r>
    </w:p>
    <w:p w:rsidR="00FB6C5E" w:rsidRDefault="00FB6C5E" w:rsidP="00FB6C5E">
      <w:pPr>
        <w:pStyle w:val="a4"/>
        <w:tabs>
          <w:tab w:val="right" w:pos="-3060"/>
        </w:tabs>
        <w:jc w:val="center"/>
        <w:rPr>
          <w:sz w:val="26"/>
          <w:szCs w:val="26"/>
        </w:rPr>
      </w:pPr>
    </w:p>
    <w:p w:rsidR="00FB6C5E" w:rsidRDefault="00FB6C5E" w:rsidP="00FB6C5E">
      <w:pPr>
        <w:pStyle w:val="a4"/>
        <w:tabs>
          <w:tab w:val="right" w:pos="-3060"/>
        </w:tabs>
        <w:jc w:val="center"/>
        <w:rPr>
          <w:sz w:val="26"/>
          <w:szCs w:val="26"/>
        </w:rPr>
      </w:pPr>
    </w:p>
    <w:p w:rsidR="00FB6C5E" w:rsidRDefault="00B07286" w:rsidP="00B07286">
      <w:pPr>
        <w:pStyle w:val="a4"/>
        <w:tabs>
          <w:tab w:val="right" w:pos="-3060"/>
        </w:tabs>
        <w:rPr>
          <w:sz w:val="26"/>
          <w:szCs w:val="26"/>
        </w:rPr>
      </w:pPr>
      <w:r>
        <w:rPr>
          <w:sz w:val="26"/>
          <w:szCs w:val="26"/>
        </w:rPr>
        <w:t>19 сентября 2012</w:t>
      </w:r>
      <w:r w:rsidR="00FB6C5E">
        <w:rPr>
          <w:sz w:val="26"/>
          <w:szCs w:val="26"/>
        </w:rPr>
        <w:t>го</w:t>
      </w:r>
      <w:r>
        <w:rPr>
          <w:sz w:val="26"/>
          <w:szCs w:val="26"/>
        </w:rPr>
        <w:t xml:space="preserve">да                         </w:t>
      </w:r>
      <w:r w:rsidR="00FB6C5E">
        <w:rPr>
          <w:sz w:val="26"/>
          <w:szCs w:val="26"/>
        </w:rPr>
        <w:t xml:space="preserve">с. Новолитовск              </w:t>
      </w:r>
      <w:r>
        <w:rPr>
          <w:sz w:val="26"/>
          <w:szCs w:val="26"/>
        </w:rPr>
        <w:t xml:space="preserve">                         </w:t>
      </w:r>
      <w:r w:rsidR="00FB6C5E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20</w:t>
      </w:r>
    </w:p>
    <w:p w:rsidR="00FB6C5E" w:rsidRDefault="00FB6C5E" w:rsidP="00FB6C5E">
      <w:pPr>
        <w:pStyle w:val="a4"/>
        <w:tabs>
          <w:tab w:val="right" w:pos="-3060"/>
        </w:tabs>
        <w:jc w:val="center"/>
        <w:rPr>
          <w:sz w:val="26"/>
          <w:szCs w:val="26"/>
        </w:rPr>
      </w:pPr>
    </w:p>
    <w:p w:rsidR="00FB6C5E" w:rsidRDefault="00FB6C5E" w:rsidP="00FB6C5E">
      <w:pPr>
        <w:pStyle w:val="a4"/>
        <w:tabs>
          <w:tab w:val="clear" w:pos="4677"/>
          <w:tab w:val="center" w:pos="4153"/>
          <w:tab w:val="right" w:pos="8306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B6C5E" w:rsidRDefault="00FB6C5E" w:rsidP="002E008A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pacing w:val="0"/>
          <w:sz w:val="26"/>
          <w:szCs w:val="26"/>
        </w:rPr>
        <w:t xml:space="preserve">О внесении изменений в Устав </w:t>
      </w:r>
      <w:r w:rsidR="002E008A">
        <w:rPr>
          <w:rFonts w:ascii="Times New Roman" w:hAnsi="Times New Roman" w:cs="Times New Roman"/>
          <w:b/>
          <w:bCs/>
          <w:color w:val="auto"/>
          <w:spacing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0"/>
          <w:sz w:val="26"/>
          <w:szCs w:val="26"/>
        </w:rPr>
        <w:t>Новолитовского сельского поселения</w:t>
      </w:r>
    </w:p>
    <w:p w:rsidR="00FB6C5E" w:rsidRDefault="00FB6C5E" w:rsidP="00FB6C5E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pacing w:val="0"/>
          <w:sz w:val="26"/>
          <w:szCs w:val="26"/>
        </w:rPr>
        <w:t>Партизанского муниципального района</w:t>
      </w:r>
      <w:r w:rsidR="002E008A">
        <w:rPr>
          <w:rFonts w:ascii="Times New Roman" w:hAnsi="Times New Roman" w:cs="Times New Roman"/>
          <w:b/>
          <w:bCs/>
          <w:color w:val="auto"/>
          <w:spacing w:val="0"/>
          <w:sz w:val="26"/>
          <w:szCs w:val="26"/>
        </w:rPr>
        <w:t xml:space="preserve"> Приморского края</w:t>
      </w:r>
    </w:p>
    <w:p w:rsidR="00FB6C5E" w:rsidRDefault="00FB6C5E" w:rsidP="00FB6C5E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color w:val="auto"/>
          <w:spacing w:val="0"/>
          <w:sz w:val="26"/>
          <w:szCs w:val="26"/>
        </w:rPr>
      </w:pPr>
    </w:p>
    <w:p w:rsidR="00FB6C5E" w:rsidRDefault="00FB6C5E" w:rsidP="00FB6C5E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color w:val="auto"/>
          <w:spacing w:val="0"/>
          <w:sz w:val="26"/>
          <w:szCs w:val="26"/>
        </w:rPr>
      </w:pPr>
    </w:p>
    <w:p w:rsidR="00FB6C5E" w:rsidRDefault="00FB6C5E" w:rsidP="00FB6C5E">
      <w:pPr>
        <w:pStyle w:val="1"/>
        <w:jc w:val="left"/>
        <w:rPr>
          <w:rFonts w:ascii="Arial" w:hAnsi="Arial" w:cs="Arial"/>
          <w:b w:val="0"/>
          <w:bCs w:val="0"/>
          <w:color w:val="332E2D"/>
          <w:spacing w:val="2"/>
          <w:sz w:val="26"/>
          <w:szCs w:val="26"/>
        </w:rPr>
      </w:pPr>
    </w:p>
    <w:p w:rsidR="00FB6C5E" w:rsidRPr="00E16882" w:rsidRDefault="00FB6C5E" w:rsidP="00FB6C5E">
      <w:pPr>
        <w:ind w:firstLine="708"/>
        <w:rPr>
          <w:sz w:val="26"/>
          <w:szCs w:val="26"/>
        </w:rPr>
      </w:pPr>
      <w:r w:rsidRPr="00E16882">
        <w:rPr>
          <w:sz w:val="26"/>
          <w:szCs w:val="26"/>
        </w:rPr>
        <w:t>В связи с при</w:t>
      </w:r>
      <w:r>
        <w:rPr>
          <w:sz w:val="26"/>
          <w:szCs w:val="26"/>
        </w:rPr>
        <w:t>ведением Устава Новолитовского</w:t>
      </w:r>
      <w:r w:rsidRPr="00E16882">
        <w:rPr>
          <w:sz w:val="26"/>
          <w:szCs w:val="26"/>
        </w:rPr>
        <w:t xml:space="preserve"> сельского поселения Партизанского муниципального района Приморского края в соответствии с Федеральными законами: </w:t>
      </w:r>
    </w:p>
    <w:p w:rsidR="00FB6C5E" w:rsidRPr="00E16882" w:rsidRDefault="00FB6C5E" w:rsidP="00FB6C5E">
      <w:pPr>
        <w:rPr>
          <w:sz w:val="26"/>
          <w:szCs w:val="26"/>
        </w:rPr>
      </w:pPr>
      <w:r w:rsidRPr="00E16882">
        <w:rPr>
          <w:sz w:val="26"/>
          <w:szCs w:val="26"/>
        </w:rPr>
        <w:t>- от 25 июня 2012 года N 91-ФЗ  «О внесении изменений в Федеральный  закон «Об общих принципах организации местного самоуправления в Российской Федерации»,</w:t>
      </w:r>
    </w:p>
    <w:p w:rsidR="00FB6C5E" w:rsidRPr="00E16882" w:rsidRDefault="00FB6C5E" w:rsidP="00FB6C5E">
      <w:pPr>
        <w:rPr>
          <w:sz w:val="26"/>
          <w:szCs w:val="26"/>
        </w:rPr>
      </w:pPr>
      <w:r w:rsidRPr="00E16882">
        <w:rPr>
          <w:sz w:val="26"/>
          <w:szCs w:val="26"/>
        </w:rPr>
        <w:t>- от 25 июня 2012 года N 93-ФЗ «О внесении изменений в отдельные законодательные акты Российской Федерации по вопросам государственного контроль (надзора) и муниципального контроля» (статья 20),</w:t>
      </w:r>
    </w:p>
    <w:p w:rsidR="00FB6C5E" w:rsidRPr="00FB6C5E" w:rsidRDefault="00FB6C5E" w:rsidP="00FB6C5E">
      <w:pPr>
        <w:rPr>
          <w:sz w:val="26"/>
          <w:szCs w:val="26"/>
        </w:rPr>
      </w:pPr>
      <w:r w:rsidRPr="00E16882">
        <w:rPr>
          <w:sz w:val="26"/>
          <w:szCs w:val="26"/>
        </w:rPr>
        <w:t>- от 10 июля 2012 года 110-ФЗ</w:t>
      </w:r>
      <w:r w:rsidR="00544134">
        <w:rPr>
          <w:sz w:val="26"/>
          <w:szCs w:val="26"/>
        </w:rPr>
        <w:t xml:space="preserve"> </w:t>
      </w:r>
      <w:r w:rsidRPr="00E16882">
        <w:rPr>
          <w:sz w:val="26"/>
          <w:szCs w:val="26"/>
        </w:rPr>
        <w:t>«О внесении изменений в статьи  4 и 33 Федерального закона «О социальной защите инвалидов в Российской Федерации»  и Федеральный  закон «Об общих принципах организации местного самоуправления в Ро</w:t>
      </w:r>
      <w:r>
        <w:rPr>
          <w:sz w:val="26"/>
          <w:szCs w:val="26"/>
        </w:rPr>
        <w:t>ссийской Федерации» (статья 2)</w:t>
      </w:r>
      <w:r w:rsidRPr="00FB6C5E">
        <w:rPr>
          <w:sz w:val="26"/>
          <w:szCs w:val="26"/>
        </w:rPr>
        <w:t xml:space="preserve">, муниципальный комитет </w:t>
      </w:r>
    </w:p>
    <w:p w:rsidR="00FB6C5E" w:rsidRDefault="00FB6C5E" w:rsidP="00FB6C5E">
      <w:pPr>
        <w:ind w:firstLine="709"/>
        <w:jc w:val="both"/>
        <w:rPr>
          <w:sz w:val="26"/>
          <w:szCs w:val="26"/>
        </w:rPr>
      </w:pPr>
    </w:p>
    <w:p w:rsidR="00FB6C5E" w:rsidRPr="00CF2CB1" w:rsidRDefault="00FB6C5E" w:rsidP="00FB6C5E">
      <w:pPr>
        <w:ind w:firstLine="709"/>
        <w:jc w:val="both"/>
        <w:rPr>
          <w:sz w:val="26"/>
          <w:szCs w:val="26"/>
        </w:rPr>
      </w:pPr>
    </w:p>
    <w:p w:rsidR="00FB6C5E" w:rsidRPr="00CF2CB1" w:rsidRDefault="00FB6C5E" w:rsidP="00FB6C5E">
      <w:pPr>
        <w:spacing w:before="120" w:after="120"/>
        <w:rPr>
          <w:b/>
          <w:sz w:val="26"/>
          <w:szCs w:val="26"/>
        </w:rPr>
      </w:pPr>
      <w:r w:rsidRPr="00CF2CB1">
        <w:rPr>
          <w:b/>
          <w:sz w:val="26"/>
          <w:szCs w:val="26"/>
        </w:rPr>
        <w:t>РЕШИЛ:</w:t>
      </w:r>
    </w:p>
    <w:p w:rsidR="00FB6C5E" w:rsidRPr="001C4E12" w:rsidRDefault="00FB6C5E" w:rsidP="00FB6C5E">
      <w:pPr>
        <w:rPr>
          <w:sz w:val="26"/>
          <w:szCs w:val="26"/>
        </w:rPr>
      </w:pPr>
      <w:r w:rsidRPr="001C4E12">
        <w:rPr>
          <w:sz w:val="26"/>
          <w:szCs w:val="26"/>
        </w:rPr>
        <w:t>1. Внести в Устав Новолитовского сельского поселения Партизанского муниципального района, следующие изменения:</w:t>
      </w:r>
    </w:p>
    <w:p w:rsidR="00FB6C5E" w:rsidRPr="003570A1" w:rsidRDefault="00FB6C5E" w:rsidP="00FB6C5E">
      <w:pPr>
        <w:rPr>
          <w:sz w:val="26"/>
          <w:szCs w:val="26"/>
        </w:rPr>
      </w:pPr>
      <w:r w:rsidRPr="003570A1">
        <w:rPr>
          <w:sz w:val="26"/>
          <w:szCs w:val="26"/>
        </w:rPr>
        <w:t xml:space="preserve">1.1 </w:t>
      </w:r>
      <w:r w:rsidRPr="003570A1">
        <w:rPr>
          <w:b/>
          <w:sz w:val="26"/>
          <w:szCs w:val="26"/>
        </w:rPr>
        <w:t>Пункт 4 части 1 статьи 5</w:t>
      </w:r>
      <w:r w:rsidRPr="003570A1">
        <w:rPr>
          <w:sz w:val="26"/>
          <w:szCs w:val="26"/>
        </w:rPr>
        <w:t xml:space="preserve"> « Вопросы местного значения поселения» </w:t>
      </w:r>
      <w:r w:rsidRPr="003570A1">
        <w:rPr>
          <w:b/>
          <w:sz w:val="26"/>
          <w:szCs w:val="26"/>
        </w:rPr>
        <w:t xml:space="preserve">дополнить словами </w:t>
      </w:r>
      <w:r w:rsidRPr="003570A1">
        <w:rPr>
          <w:sz w:val="26"/>
          <w:szCs w:val="26"/>
        </w:rPr>
        <w:t xml:space="preserve">«… в пределах полномочий установленных законодательством Российской Федерации». </w:t>
      </w:r>
    </w:p>
    <w:p w:rsidR="00FB6C5E" w:rsidRPr="003570A1" w:rsidRDefault="00FB6C5E" w:rsidP="00FB6C5E">
      <w:pPr>
        <w:rPr>
          <w:sz w:val="26"/>
          <w:szCs w:val="26"/>
        </w:rPr>
      </w:pPr>
      <w:r w:rsidRPr="003570A1">
        <w:rPr>
          <w:sz w:val="26"/>
          <w:szCs w:val="26"/>
        </w:rPr>
        <w:t>1.2</w:t>
      </w:r>
      <w:r w:rsidRPr="00FB6C5E">
        <w:rPr>
          <w:b/>
          <w:sz w:val="26"/>
          <w:szCs w:val="26"/>
        </w:rPr>
        <w:t xml:space="preserve">.  </w:t>
      </w:r>
      <w:r w:rsidR="00F75FF5">
        <w:rPr>
          <w:b/>
        </w:rPr>
        <w:t>Пункт 6</w:t>
      </w:r>
      <w:r w:rsidRPr="00F75FF5">
        <w:rPr>
          <w:b/>
          <w:sz w:val="26"/>
          <w:szCs w:val="26"/>
        </w:rPr>
        <w:t xml:space="preserve"> </w:t>
      </w:r>
      <w:r w:rsidRPr="00FB6C5E">
        <w:rPr>
          <w:b/>
          <w:sz w:val="26"/>
          <w:szCs w:val="26"/>
        </w:rPr>
        <w:t>части</w:t>
      </w:r>
      <w:r w:rsidRPr="003570A1">
        <w:rPr>
          <w:b/>
          <w:sz w:val="26"/>
          <w:szCs w:val="26"/>
        </w:rPr>
        <w:t xml:space="preserve"> 1 статьи 5</w:t>
      </w:r>
      <w:r w:rsidRPr="003570A1">
        <w:rPr>
          <w:sz w:val="26"/>
          <w:szCs w:val="26"/>
        </w:rPr>
        <w:t xml:space="preserve"> « Вопросы местного значения поселения» </w:t>
      </w:r>
      <w:proofErr w:type="gramStart"/>
      <w:r w:rsidRPr="003570A1">
        <w:rPr>
          <w:sz w:val="26"/>
          <w:szCs w:val="26"/>
        </w:rPr>
        <w:t xml:space="preserve">дополнить словами  </w:t>
      </w:r>
      <w:r w:rsidRPr="003570A1">
        <w:rPr>
          <w:b/>
          <w:sz w:val="26"/>
          <w:szCs w:val="26"/>
        </w:rPr>
        <w:t>изложить</w:t>
      </w:r>
      <w:proofErr w:type="gramEnd"/>
      <w:r w:rsidRPr="003570A1">
        <w:rPr>
          <w:b/>
          <w:sz w:val="26"/>
          <w:szCs w:val="26"/>
        </w:rPr>
        <w:t xml:space="preserve"> в следующей редакции</w:t>
      </w:r>
      <w:r w:rsidRPr="003570A1">
        <w:rPr>
          <w:sz w:val="26"/>
          <w:szCs w:val="26"/>
        </w:rPr>
        <w:t>:</w:t>
      </w:r>
    </w:p>
    <w:p w:rsidR="00FB6C5E" w:rsidRPr="003570A1" w:rsidRDefault="00FB6C5E" w:rsidP="00FB6C5E">
      <w:pPr>
        <w:rPr>
          <w:sz w:val="26"/>
          <w:szCs w:val="26"/>
        </w:rPr>
      </w:pPr>
      <w:r w:rsidRPr="003570A1">
        <w:rPr>
          <w:sz w:val="26"/>
          <w:szCs w:val="26"/>
        </w:rPr>
        <w:t>"6)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proofErr w:type="gramStart"/>
      <w:r w:rsidRPr="003570A1">
        <w:rPr>
          <w:sz w:val="26"/>
          <w:szCs w:val="26"/>
        </w:rPr>
        <w:t>;"</w:t>
      </w:r>
      <w:proofErr w:type="gramEnd"/>
      <w:r w:rsidRPr="003570A1">
        <w:rPr>
          <w:sz w:val="26"/>
          <w:szCs w:val="26"/>
        </w:rPr>
        <w:t>;</w:t>
      </w:r>
    </w:p>
    <w:p w:rsidR="00FB6C5E" w:rsidRPr="003570A1" w:rsidRDefault="00FB6C5E" w:rsidP="00FB6C5E">
      <w:pPr>
        <w:rPr>
          <w:sz w:val="26"/>
          <w:szCs w:val="26"/>
        </w:rPr>
      </w:pPr>
      <w:r w:rsidRPr="003570A1">
        <w:rPr>
          <w:sz w:val="26"/>
          <w:szCs w:val="26"/>
        </w:rPr>
        <w:t xml:space="preserve">   1.3. </w:t>
      </w:r>
      <w:r w:rsidRPr="003570A1">
        <w:rPr>
          <w:b/>
          <w:sz w:val="26"/>
          <w:szCs w:val="26"/>
        </w:rPr>
        <w:t>в пункте 21 части 1 статьи 5</w:t>
      </w:r>
      <w:r w:rsidRPr="003570A1">
        <w:rPr>
          <w:sz w:val="26"/>
          <w:szCs w:val="26"/>
        </w:rPr>
        <w:t xml:space="preserve"> « Вопросы местного значения поселения» </w:t>
      </w:r>
      <w:r w:rsidRPr="003570A1">
        <w:rPr>
          <w:b/>
          <w:sz w:val="26"/>
          <w:szCs w:val="26"/>
        </w:rPr>
        <w:t xml:space="preserve"> слова</w:t>
      </w:r>
      <w:r w:rsidRPr="003570A1">
        <w:rPr>
          <w:sz w:val="26"/>
          <w:szCs w:val="26"/>
        </w:rPr>
        <w:t xml:space="preserve"> "при осуществлении муниципального строительства" </w:t>
      </w:r>
      <w:r w:rsidRPr="003570A1">
        <w:rPr>
          <w:b/>
          <w:sz w:val="26"/>
          <w:szCs w:val="26"/>
        </w:rPr>
        <w:t>заменить словами</w:t>
      </w:r>
      <w:r w:rsidRPr="003570A1">
        <w:rPr>
          <w:sz w:val="26"/>
          <w:szCs w:val="26"/>
        </w:rPr>
        <w:t xml:space="preserve"> "при </w:t>
      </w:r>
      <w:r w:rsidRPr="003570A1">
        <w:rPr>
          <w:sz w:val="26"/>
          <w:szCs w:val="26"/>
        </w:rPr>
        <w:lastRenderedPageBreak/>
        <w:t xml:space="preserve">осуществлении строительства", </w:t>
      </w:r>
      <w:r w:rsidRPr="003570A1">
        <w:rPr>
          <w:b/>
          <w:sz w:val="26"/>
          <w:szCs w:val="26"/>
        </w:rPr>
        <w:t xml:space="preserve">слова </w:t>
      </w:r>
      <w:r w:rsidRPr="003570A1">
        <w:rPr>
          <w:sz w:val="26"/>
          <w:szCs w:val="26"/>
        </w:rPr>
        <w:t xml:space="preserve">"осуществление земельного контроля" </w:t>
      </w:r>
      <w:r w:rsidRPr="003570A1">
        <w:rPr>
          <w:b/>
          <w:sz w:val="26"/>
          <w:szCs w:val="26"/>
        </w:rPr>
        <w:t>заменить словами</w:t>
      </w:r>
      <w:r w:rsidRPr="003570A1">
        <w:rPr>
          <w:sz w:val="26"/>
          <w:szCs w:val="26"/>
        </w:rPr>
        <w:t xml:space="preserve"> "осуществление муниципального земельного контроля";</w:t>
      </w:r>
    </w:p>
    <w:p w:rsidR="00FB6C5E" w:rsidRPr="003570A1" w:rsidRDefault="00FB6C5E" w:rsidP="00FB6C5E">
      <w:pPr>
        <w:rPr>
          <w:sz w:val="26"/>
          <w:szCs w:val="26"/>
        </w:rPr>
      </w:pPr>
      <w:r w:rsidRPr="003570A1">
        <w:rPr>
          <w:sz w:val="26"/>
          <w:szCs w:val="26"/>
        </w:rPr>
        <w:t>1.4</w:t>
      </w:r>
      <w:r>
        <w:rPr>
          <w:sz w:val="26"/>
          <w:szCs w:val="26"/>
        </w:rPr>
        <w:t xml:space="preserve">. </w:t>
      </w:r>
      <w:r w:rsidRPr="003570A1">
        <w:rPr>
          <w:sz w:val="26"/>
          <w:szCs w:val="26"/>
        </w:rPr>
        <w:t xml:space="preserve"> </w:t>
      </w:r>
      <w:r w:rsidRPr="003570A1">
        <w:rPr>
          <w:b/>
          <w:sz w:val="26"/>
          <w:szCs w:val="26"/>
        </w:rPr>
        <w:t>В части 1 статьи 7</w:t>
      </w:r>
      <w:r w:rsidRPr="003570A1">
        <w:rPr>
          <w:sz w:val="26"/>
          <w:szCs w:val="26"/>
        </w:rPr>
        <w:t xml:space="preserve"> « Права органов местного самоуправления поселения на решение вопросов, не отнесенных к вопросам местного значения поселения» </w:t>
      </w:r>
      <w:r w:rsidRPr="003570A1">
        <w:rPr>
          <w:b/>
          <w:sz w:val="26"/>
          <w:szCs w:val="26"/>
        </w:rPr>
        <w:t>дополнить пунктом 11 следующего содержания</w:t>
      </w:r>
      <w:r w:rsidRPr="003570A1">
        <w:rPr>
          <w:sz w:val="26"/>
          <w:szCs w:val="26"/>
        </w:rPr>
        <w:t>:</w:t>
      </w:r>
    </w:p>
    <w:p w:rsidR="00FB6C5E" w:rsidRDefault="00FB6C5E" w:rsidP="00FB6C5E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Pr="003570A1">
        <w:rPr>
          <w:sz w:val="26"/>
          <w:szCs w:val="26"/>
        </w:rPr>
        <w:t>11) оказание 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 181- ФЗ « О социальной защите инвалидов в Российской Федерации»».</w:t>
      </w:r>
    </w:p>
    <w:p w:rsidR="00544134" w:rsidRDefault="00544134" w:rsidP="00FB6C5E">
      <w:pPr>
        <w:rPr>
          <w:sz w:val="26"/>
          <w:szCs w:val="26"/>
        </w:rPr>
      </w:pPr>
    </w:p>
    <w:p w:rsidR="00FB6C5E" w:rsidRPr="001C4E12" w:rsidRDefault="00FB6C5E" w:rsidP="00FB6C5E">
      <w:pPr>
        <w:rPr>
          <w:sz w:val="26"/>
          <w:szCs w:val="26"/>
        </w:rPr>
      </w:pPr>
      <w:r w:rsidRPr="001C4E12">
        <w:rPr>
          <w:sz w:val="26"/>
          <w:szCs w:val="26"/>
        </w:rPr>
        <w:t>2. Данное решение направить на государственную регистрацию.</w:t>
      </w:r>
    </w:p>
    <w:p w:rsidR="00544134" w:rsidRDefault="00544134" w:rsidP="00FB6C5E">
      <w:pPr>
        <w:rPr>
          <w:sz w:val="26"/>
          <w:szCs w:val="26"/>
        </w:rPr>
      </w:pPr>
    </w:p>
    <w:p w:rsidR="00FB6C5E" w:rsidRPr="001C4E12" w:rsidRDefault="00FB6C5E" w:rsidP="00FB6C5E">
      <w:pPr>
        <w:rPr>
          <w:sz w:val="26"/>
          <w:szCs w:val="26"/>
        </w:rPr>
      </w:pPr>
      <w:r w:rsidRPr="001C4E12">
        <w:rPr>
          <w:sz w:val="26"/>
          <w:szCs w:val="26"/>
        </w:rPr>
        <w:t xml:space="preserve">3. Обнародовать настоящее решение после государственной регистрации. </w:t>
      </w:r>
    </w:p>
    <w:p w:rsidR="00544134" w:rsidRDefault="00544134" w:rsidP="00FB6C5E">
      <w:pPr>
        <w:rPr>
          <w:sz w:val="26"/>
          <w:szCs w:val="26"/>
        </w:rPr>
      </w:pPr>
    </w:p>
    <w:p w:rsidR="00FB6C5E" w:rsidRPr="001C4E12" w:rsidRDefault="00FB6C5E" w:rsidP="00FB6C5E">
      <w:pPr>
        <w:rPr>
          <w:sz w:val="26"/>
          <w:szCs w:val="26"/>
        </w:rPr>
      </w:pPr>
      <w:r w:rsidRPr="001C4E12">
        <w:rPr>
          <w:sz w:val="26"/>
          <w:szCs w:val="26"/>
        </w:rPr>
        <w:t>4. Настоящее решение вступает в силу</w:t>
      </w:r>
      <w:r>
        <w:rPr>
          <w:sz w:val="26"/>
          <w:szCs w:val="26"/>
        </w:rPr>
        <w:t xml:space="preserve"> со дня его обнародования после </w:t>
      </w:r>
      <w:r w:rsidRPr="001C4E12">
        <w:rPr>
          <w:sz w:val="26"/>
          <w:szCs w:val="26"/>
        </w:rPr>
        <w:t>государственной регистрации.</w:t>
      </w:r>
    </w:p>
    <w:p w:rsidR="00FB6C5E" w:rsidRPr="001C4E12" w:rsidRDefault="00FB6C5E" w:rsidP="00FB6C5E">
      <w:pPr>
        <w:rPr>
          <w:sz w:val="26"/>
          <w:szCs w:val="26"/>
        </w:rPr>
      </w:pPr>
    </w:p>
    <w:p w:rsidR="00FB6C5E" w:rsidRPr="001C4E12" w:rsidRDefault="00FB6C5E" w:rsidP="00FB6C5E">
      <w:pPr>
        <w:rPr>
          <w:sz w:val="26"/>
          <w:szCs w:val="26"/>
        </w:rPr>
      </w:pPr>
    </w:p>
    <w:p w:rsidR="00FB6C5E" w:rsidRPr="00CF2CB1" w:rsidRDefault="00FB6C5E" w:rsidP="00FB6C5E">
      <w:pPr>
        <w:jc w:val="both"/>
        <w:rPr>
          <w:sz w:val="26"/>
          <w:szCs w:val="26"/>
        </w:rPr>
      </w:pPr>
      <w:r w:rsidRPr="00CF2CB1">
        <w:rPr>
          <w:sz w:val="26"/>
          <w:szCs w:val="26"/>
        </w:rPr>
        <w:t>Глава Новолитовского сельского поселения</w:t>
      </w:r>
    </w:p>
    <w:p w:rsidR="00FB6C5E" w:rsidRPr="00CF2CB1" w:rsidRDefault="00FB6C5E" w:rsidP="00FB6C5E">
      <w:pPr>
        <w:jc w:val="both"/>
        <w:rPr>
          <w:sz w:val="26"/>
          <w:szCs w:val="26"/>
        </w:rPr>
      </w:pPr>
      <w:r w:rsidRPr="00CF2CB1">
        <w:rPr>
          <w:sz w:val="26"/>
          <w:szCs w:val="26"/>
        </w:rPr>
        <w:t>Партизанского муниципального района                                                Т.А. Лобачева</w:t>
      </w:r>
    </w:p>
    <w:p w:rsidR="00FB6C5E" w:rsidRPr="00CF2CB1" w:rsidRDefault="00FB6C5E" w:rsidP="00FB6C5E">
      <w:pPr>
        <w:rPr>
          <w:sz w:val="26"/>
          <w:szCs w:val="26"/>
        </w:rPr>
      </w:pPr>
    </w:p>
    <w:p w:rsidR="00FB6C5E" w:rsidRPr="00CF2CB1" w:rsidRDefault="00FB6C5E" w:rsidP="00FB6C5E">
      <w:pPr>
        <w:rPr>
          <w:sz w:val="26"/>
          <w:szCs w:val="26"/>
        </w:rPr>
      </w:pPr>
    </w:p>
    <w:p w:rsidR="00FB6C5E" w:rsidRPr="00CF2CB1" w:rsidRDefault="00FB6C5E" w:rsidP="00FB6C5E">
      <w:pPr>
        <w:rPr>
          <w:sz w:val="26"/>
          <w:szCs w:val="26"/>
        </w:rPr>
      </w:pPr>
    </w:p>
    <w:p w:rsidR="00FB6C5E" w:rsidRPr="00CF2CB1" w:rsidRDefault="00FB6C5E" w:rsidP="00FB6C5E">
      <w:pPr>
        <w:rPr>
          <w:sz w:val="26"/>
          <w:szCs w:val="26"/>
        </w:rPr>
      </w:pPr>
    </w:p>
    <w:p w:rsidR="00FB6C5E" w:rsidRDefault="00FB6C5E"/>
    <w:sectPr w:rsidR="00FB6C5E" w:rsidSect="00F75FF5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C5E"/>
    <w:rsid w:val="000D18C1"/>
    <w:rsid w:val="00142B2F"/>
    <w:rsid w:val="00214E78"/>
    <w:rsid w:val="002E008A"/>
    <w:rsid w:val="00544134"/>
    <w:rsid w:val="007540E7"/>
    <w:rsid w:val="00934FD1"/>
    <w:rsid w:val="00B07286"/>
    <w:rsid w:val="00F75FF5"/>
    <w:rsid w:val="00FB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6C5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6C5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6C5E"/>
    <w:rPr>
      <w:b/>
      <w:bCs/>
      <w:sz w:val="28"/>
      <w:szCs w:val="24"/>
    </w:rPr>
  </w:style>
  <w:style w:type="paragraph" w:styleId="a3">
    <w:name w:val="Normal (Web)"/>
    <w:basedOn w:val="a"/>
    <w:rsid w:val="00FB6C5E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header"/>
    <w:basedOn w:val="a"/>
    <w:link w:val="a5"/>
    <w:rsid w:val="00FB6C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B6C5E"/>
    <w:rPr>
      <w:sz w:val="24"/>
      <w:szCs w:val="24"/>
    </w:rPr>
  </w:style>
  <w:style w:type="character" w:styleId="a6">
    <w:name w:val="Hyperlink"/>
    <w:basedOn w:val="a0"/>
    <w:uiPriority w:val="99"/>
    <w:unhideWhenUsed/>
    <w:rsid w:val="00FB6C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6C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7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EC397-1ADF-4DBD-A8DC-98A579369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45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7</cp:revision>
  <cp:lastPrinted>2012-09-18T03:44:00Z</cp:lastPrinted>
  <dcterms:created xsi:type="dcterms:W3CDTF">2012-09-10T23:46:00Z</dcterms:created>
  <dcterms:modified xsi:type="dcterms:W3CDTF">2012-09-18T03:46:00Z</dcterms:modified>
</cp:coreProperties>
</file>