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E9" w:rsidRDefault="007E0EE9" w:rsidP="007E0EE9">
      <w:pPr>
        <w:shd w:val="clear" w:color="auto" w:fill="FFFFFF"/>
        <w:spacing w:after="240" w:line="360" w:lineRule="atLeast"/>
        <w:rPr>
          <w:rFonts w:ascii="Helvetica" w:eastAsia="Times New Roman" w:hAnsi="Helvetica" w:cs="Helvetica"/>
          <w:b/>
          <w:bCs/>
          <w:color w:val="444444"/>
          <w:sz w:val="21"/>
          <w:szCs w:val="21"/>
          <w:lang w:eastAsia="ru-RU"/>
        </w:rPr>
      </w:pPr>
    </w:p>
    <w:p w:rsidR="007E0EE9" w:rsidRPr="009E1233" w:rsidRDefault="007E0EE9" w:rsidP="007E0EE9">
      <w:pPr>
        <w:spacing w:after="0" w:line="240" w:lineRule="auto"/>
        <w:jc w:val="center"/>
        <w:rPr>
          <w:rFonts w:ascii="Times New Roman" w:eastAsia="Times New Roman" w:hAnsi="Times New Roman" w:cs="Times New Roman"/>
          <w:b/>
          <w:sz w:val="24"/>
          <w:szCs w:val="24"/>
          <w:lang w:eastAsia="ru-RU"/>
        </w:rPr>
      </w:pPr>
      <w:r w:rsidRPr="009E1233">
        <w:rPr>
          <w:rFonts w:ascii="Times New Roman" w:eastAsia="Times New Roman" w:hAnsi="Times New Roman" w:cs="Times New Roman"/>
          <w:b/>
          <w:sz w:val="24"/>
          <w:szCs w:val="24"/>
          <w:lang w:eastAsia="ru-RU"/>
        </w:rPr>
        <w:t>АДМИНИСТРАЦИЯ</w:t>
      </w:r>
    </w:p>
    <w:p w:rsidR="007E0EE9" w:rsidRPr="009E1233" w:rsidRDefault="007E0EE9" w:rsidP="007E0EE9">
      <w:pPr>
        <w:spacing w:after="0" w:line="240" w:lineRule="auto"/>
        <w:jc w:val="center"/>
        <w:rPr>
          <w:rFonts w:ascii="Times New Roman" w:eastAsia="Times New Roman" w:hAnsi="Times New Roman" w:cs="Times New Roman"/>
          <w:b/>
          <w:sz w:val="24"/>
          <w:szCs w:val="24"/>
          <w:lang w:eastAsia="ru-RU"/>
        </w:rPr>
      </w:pPr>
      <w:r w:rsidRPr="009E1233">
        <w:rPr>
          <w:rFonts w:ascii="Times New Roman" w:eastAsia="Times New Roman" w:hAnsi="Times New Roman" w:cs="Times New Roman"/>
          <w:b/>
          <w:sz w:val="24"/>
          <w:szCs w:val="24"/>
          <w:lang w:eastAsia="ru-RU"/>
        </w:rPr>
        <w:t>НОВОЛИТОВСКОГО СЕЛЬСКОГО ПОСЕЛЕНИЯ</w:t>
      </w:r>
    </w:p>
    <w:p w:rsidR="007E0EE9" w:rsidRPr="009E1233" w:rsidRDefault="007E0EE9" w:rsidP="007E0EE9">
      <w:pPr>
        <w:spacing w:after="0" w:line="240" w:lineRule="auto"/>
        <w:jc w:val="center"/>
        <w:rPr>
          <w:rFonts w:ascii="Times New Roman" w:eastAsia="Times New Roman" w:hAnsi="Times New Roman" w:cs="Times New Roman"/>
          <w:b/>
          <w:sz w:val="24"/>
          <w:szCs w:val="24"/>
          <w:lang w:eastAsia="ru-RU"/>
        </w:rPr>
      </w:pPr>
      <w:r w:rsidRPr="009E1233">
        <w:rPr>
          <w:rFonts w:ascii="Times New Roman" w:eastAsia="Times New Roman" w:hAnsi="Times New Roman" w:cs="Times New Roman"/>
          <w:b/>
          <w:sz w:val="24"/>
          <w:szCs w:val="24"/>
          <w:lang w:eastAsia="ru-RU"/>
        </w:rPr>
        <w:t>ПАРТИЗАНСКОГО МУНИЦИПАЛЬНОГО РАЙОНА</w:t>
      </w:r>
    </w:p>
    <w:p w:rsidR="007E0EE9" w:rsidRPr="009E1233" w:rsidRDefault="007E0EE9" w:rsidP="007E0EE9">
      <w:pPr>
        <w:spacing w:after="0" w:line="240" w:lineRule="auto"/>
        <w:jc w:val="center"/>
        <w:rPr>
          <w:rFonts w:ascii="Times New Roman" w:eastAsia="Times New Roman" w:hAnsi="Times New Roman" w:cs="Times New Roman"/>
          <w:b/>
          <w:sz w:val="24"/>
          <w:szCs w:val="24"/>
          <w:lang w:eastAsia="ru-RU"/>
        </w:rPr>
      </w:pPr>
      <w:r w:rsidRPr="009E1233">
        <w:rPr>
          <w:rFonts w:ascii="Times New Roman" w:eastAsia="Times New Roman" w:hAnsi="Times New Roman" w:cs="Times New Roman"/>
          <w:b/>
          <w:sz w:val="24"/>
          <w:szCs w:val="24"/>
          <w:lang w:eastAsia="ru-RU"/>
        </w:rPr>
        <w:t>ПРИМОРСКОГО КРАЯ</w:t>
      </w:r>
    </w:p>
    <w:p w:rsidR="007E0EE9" w:rsidRPr="009E1233" w:rsidRDefault="007E0EE9" w:rsidP="007E0EE9">
      <w:pPr>
        <w:spacing w:after="0" w:line="240" w:lineRule="auto"/>
        <w:jc w:val="both"/>
        <w:rPr>
          <w:rFonts w:ascii="Times New Roman" w:hAnsi="Times New Roman" w:cs="Times New Roman"/>
          <w:sz w:val="24"/>
          <w:szCs w:val="24"/>
        </w:rPr>
      </w:pPr>
    </w:p>
    <w:p w:rsidR="007E0EE9" w:rsidRPr="009E1233" w:rsidRDefault="007E0EE9" w:rsidP="007E0EE9">
      <w:pPr>
        <w:spacing w:after="0" w:line="240" w:lineRule="auto"/>
        <w:jc w:val="center"/>
        <w:rPr>
          <w:rFonts w:ascii="Times New Roman" w:hAnsi="Times New Roman" w:cs="Times New Roman"/>
          <w:sz w:val="24"/>
          <w:szCs w:val="24"/>
        </w:rPr>
      </w:pPr>
      <w:r w:rsidRPr="009E1233">
        <w:rPr>
          <w:rFonts w:ascii="Times New Roman" w:hAnsi="Times New Roman" w:cs="Times New Roman"/>
          <w:sz w:val="24"/>
          <w:szCs w:val="24"/>
        </w:rPr>
        <w:t>ПОСТАНОВЛЕНИЕ</w:t>
      </w:r>
    </w:p>
    <w:p w:rsidR="007E0EE9" w:rsidRPr="009E1233" w:rsidRDefault="007E0EE9" w:rsidP="007E0EE9">
      <w:pPr>
        <w:spacing w:after="0" w:line="240" w:lineRule="auto"/>
        <w:jc w:val="center"/>
        <w:rPr>
          <w:rFonts w:ascii="Times New Roman" w:hAnsi="Times New Roman" w:cs="Times New Roman"/>
          <w:sz w:val="24"/>
          <w:szCs w:val="24"/>
        </w:rPr>
      </w:pPr>
    </w:p>
    <w:p w:rsidR="007E0EE9" w:rsidRPr="009E1233" w:rsidRDefault="00376818" w:rsidP="007E0EE9">
      <w:pPr>
        <w:spacing w:after="0" w:line="240" w:lineRule="auto"/>
        <w:rPr>
          <w:rFonts w:ascii="Times New Roman" w:hAnsi="Times New Roman" w:cs="Times New Roman"/>
          <w:sz w:val="24"/>
          <w:szCs w:val="24"/>
        </w:rPr>
      </w:pPr>
      <w:r>
        <w:rPr>
          <w:rFonts w:ascii="Times New Roman" w:hAnsi="Times New Roman" w:cs="Times New Roman"/>
          <w:sz w:val="24"/>
          <w:szCs w:val="24"/>
        </w:rPr>
        <w:t>13.02.2019</w:t>
      </w:r>
      <w:r w:rsidR="007E0EE9" w:rsidRPr="009E1233">
        <w:rPr>
          <w:rFonts w:ascii="Times New Roman" w:hAnsi="Times New Roman" w:cs="Times New Roman"/>
          <w:sz w:val="24"/>
          <w:szCs w:val="24"/>
        </w:rPr>
        <w:t xml:space="preserve"> г</w:t>
      </w:r>
      <w:r w:rsidR="007E0EE9">
        <w:rPr>
          <w:rFonts w:ascii="Times New Roman" w:hAnsi="Times New Roman" w:cs="Times New Roman"/>
          <w:sz w:val="24"/>
          <w:szCs w:val="24"/>
        </w:rPr>
        <w:t xml:space="preserve">                                        с. Новолитовск                                                        </w:t>
      </w:r>
      <w:r w:rsidR="007E0EE9" w:rsidRPr="009E1233">
        <w:rPr>
          <w:rFonts w:ascii="Times New Roman" w:hAnsi="Times New Roman" w:cs="Times New Roman"/>
          <w:sz w:val="24"/>
          <w:szCs w:val="24"/>
        </w:rPr>
        <w:t xml:space="preserve">№ </w:t>
      </w:r>
      <w:r>
        <w:rPr>
          <w:rFonts w:ascii="Times New Roman" w:hAnsi="Times New Roman" w:cs="Times New Roman"/>
          <w:sz w:val="24"/>
          <w:szCs w:val="24"/>
        </w:rPr>
        <w:t>12</w:t>
      </w:r>
    </w:p>
    <w:p w:rsidR="007E0EE9" w:rsidRPr="009E1233" w:rsidRDefault="007E0EE9" w:rsidP="007E0EE9">
      <w:pPr>
        <w:spacing w:after="0" w:line="240" w:lineRule="auto"/>
        <w:jc w:val="both"/>
        <w:rPr>
          <w:rFonts w:ascii="Times New Roman" w:hAnsi="Times New Roman" w:cs="Times New Roman"/>
          <w:sz w:val="24"/>
          <w:szCs w:val="24"/>
        </w:rPr>
      </w:pPr>
    </w:p>
    <w:p w:rsidR="007E0EE9" w:rsidRPr="007027C2" w:rsidRDefault="007E0EE9" w:rsidP="007E0EE9">
      <w:pPr>
        <w:pStyle w:val="ConsNonformat"/>
        <w:widowControl/>
        <w:jc w:val="center"/>
        <w:rPr>
          <w:rFonts w:ascii="Times New Roman" w:hAnsi="Times New Roman"/>
          <w:b/>
          <w:sz w:val="26"/>
        </w:rPr>
      </w:pPr>
      <w:r w:rsidRPr="007027C2">
        <w:rPr>
          <w:rFonts w:ascii="Times New Roman" w:hAnsi="Times New Roman"/>
          <w:b/>
          <w:sz w:val="26"/>
        </w:rPr>
        <w:t xml:space="preserve">О внесении изменений </w:t>
      </w:r>
      <w:r>
        <w:rPr>
          <w:rFonts w:ascii="Times New Roman" w:hAnsi="Times New Roman"/>
          <w:b/>
          <w:sz w:val="26"/>
        </w:rPr>
        <w:t xml:space="preserve">в </w:t>
      </w:r>
      <w:r w:rsidRPr="007027C2">
        <w:rPr>
          <w:rFonts w:ascii="Times New Roman" w:hAnsi="Times New Roman"/>
          <w:b/>
          <w:sz w:val="26"/>
        </w:rPr>
        <w:t>постановление</w:t>
      </w:r>
      <w:r>
        <w:rPr>
          <w:rFonts w:ascii="Times New Roman" w:hAnsi="Times New Roman"/>
          <w:b/>
          <w:sz w:val="26"/>
        </w:rPr>
        <w:t xml:space="preserve"> от 21.03.2018 № 19/1 «Об утверждении</w:t>
      </w:r>
      <w:r w:rsidRPr="007027C2">
        <w:rPr>
          <w:rFonts w:ascii="Times New Roman" w:hAnsi="Times New Roman"/>
          <w:b/>
          <w:sz w:val="26"/>
        </w:rPr>
        <w:t xml:space="preserve"> Муниципальн</w:t>
      </w:r>
      <w:r>
        <w:rPr>
          <w:rFonts w:ascii="Times New Roman" w:hAnsi="Times New Roman"/>
          <w:b/>
          <w:sz w:val="26"/>
        </w:rPr>
        <w:t>ой</w:t>
      </w:r>
      <w:r w:rsidRPr="007027C2">
        <w:rPr>
          <w:rFonts w:ascii="Times New Roman" w:hAnsi="Times New Roman"/>
          <w:b/>
          <w:sz w:val="26"/>
        </w:rPr>
        <w:t xml:space="preserve"> программ</w:t>
      </w:r>
      <w:r>
        <w:rPr>
          <w:rFonts w:ascii="Times New Roman" w:hAnsi="Times New Roman"/>
          <w:b/>
          <w:sz w:val="26"/>
        </w:rPr>
        <w:t>ы</w:t>
      </w:r>
      <w:r w:rsidRPr="007027C2">
        <w:rPr>
          <w:rFonts w:ascii="Times New Roman" w:hAnsi="Times New Roman"/>
          <w:b/>
          <w:sz w:val="26"/>
        </w:rPr>
        <w:t xml:space="preserve"> «Формирование современной городской среды на территории </w:t>
      </w:r>
      <w:r>
        <w:rPr>
          <w:rFonts w:ascii="Times New Roman" w:hAnsi="Times New Roman"/>
          <w:b/>
          <w:sz w:val="26"/>
        </w:rPr>
        <w:t>Новолитовского</w:t>
      </w:r>
      <w:r w:rsidRPr="007027C2">
        <w:rPr>
          <w:rFonts w:ascii="Times New Roman" w:hAnsi="Times New Roman"/>
          <w:b/>
          <w:sz w:val="26"/>
        </w:rPr>
        <w:t xml:space="preserve"> сельского поселения Партизанского муниципального района на 2018-2022 гг.»</w:t>
      </w:r>
    </w:p>
    <w:p w:rsidR="007E0EE9" w:rsidRDefault="007E0EE9" w:rsidP="007E0EE9">
      <w:pPr>
        <w:shd w:val="clear" w:color="auto" w:fill="FFFFFF"/>
        <w:spacing w:after="240" w:line="100" w:lineRule="atLeast"/>
        <w:contextualSpacing/>
        <w:jc w:val="center"/>
        <w:rPr>
          <w:rFonts w:ascii="Times New Roman" w:eastAsia="Times New Roman" w:hAnsi="Times New Roman" w:cs="Times New Roman"/>
          <w:b/>
          <w:bCs/>
          <w:color w:val="444444"/>
          <w:lang w:eastAsia="ru-RU"/>
        </w:rPr>
      </w:pPr>
    </w:p>
    <w:p w:rsidR="007E0EE9" w:rsidRDefault="007E0EE9" w:rsidP="007E0EE9">
      <w:pPr>
        <w:shd w:val="clear" w:color="auto" w:fill="FFFFFF"/>
        <w:spacing w:after="240" w:line="100" w:lineRule="atLeast"/>
        <w:contextualSpacing/>
        <w:jc w:val="center"/>
        <w:rPr>
          <w:rFonts w:ascii="Times New Roman" w:eastAsia="Times New Roman" w:hAnsi="Times New Roman" w:cs="Times New Roman"/>
          <w:b/>
          <w:bCs/>
          <w:color w:val="444444"/>
          <w:lang w:eastAsia="ru-RU"/>
        </w:rPr>
      </w:pPr>
    </w:p>
    <w:p w:rsidR="007E0EE9" w:rsidRPr="000B139D" w:rsidRDefault="007E0EE9" w:rsidP="00376818">
      <w:pPr>
        <w:shd w:val="clear" w:color="auto" w:fill="FFFFFF"/>
        <w:spacing w:after="240" w:line="360" w:lineRule="atLeast"/>
        <w:ind w:firstLine="709"/>
        <w:contextualSpacing/>
        <w:jc w:val="both"/>
        <w:rPr>
          <w:rFonts w:ascii="Times New Roman" w:eastAsia="Times New Roman" w:hAnsi="Times New Roman" w:cs="Times New Roman"/>
          <w:color w:val="444444"/>
          <w:sz w:val="28"/>
          <w:szCs w:val="28"/>
          <w:lang w:eastAsia="ru-RU"/>
        </w:rPr>
      </w:pPr>
      <w:proofErr w:type="gramStart"/>
      <w:r w:rsidRPr="000B139D">
        <w:rPr>
          <w:rFonts w:ascii="Times New Roman" w:eastAsia="Times New Roman" w:hAnsi="Times New Roman" w:cs="Times New Roman"/>
          <w:color w:val="444444"/>
          <w:sz w:val="28"/>
          <w:szCs w:val="28"/>
          <w:lang w:eastAsia="ru-RU"/>
        </w:rPr>
        <w:t>Руководствуясь Федеральным законом от 06.10.2003 года № 131 — ФЗ «Об общих принципах организации местного самоуправления в Российской Федерации», приказом Минстроя Р</w:t>
      </w:r>
      <w:r w:rsidR="00715491">
        <w:rPr>
          <w:rFonts w:ascii="Times New Roman" w:eastAsia="Times New Roman" w:hAnsi="Times New Roman" w:cs="Times New Roman"/>
          <w:color w:val="444444"/>
          <w:sz w:val="28"/>
          <w:szCs w:val="28"/>
          <w:lang w:eastAsia="ru-RU"/>
        </w:rPr>
        <w:t>оссии от 06.04.2017 года №691</w:t>
      </w:r>
      <w:r w:rsidRPr="000B139D">
        <w:rPr>
          <w:rFonts w:ascii="Times New Roman" w:eastAsia="Times New Roman" w:hAnsi="Times New Roman" w:cs="Times New Roman"/>
          <w:color w:val="444444"/>
          <w:sz w:val="28"/>
          <w:szCs w:val="28"/>
          <w:lang w:eastAsia="ru-RU"/>
        </w:rPr>
        <w:t xml:space="preserve"> «Об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2018 -2022 годы», Уставом Новолитовского сельского поселения, администрация Новолитовского</w:t>
      </w:r>
      <w:proofErr w:type="gramEnd"/>
      <w:r w:rsidRPr="000B139D">
        <w:rPr>
          <w:rFonts w:ascii="Times New Roman" w:eastAsia="Times New Roman" w:hAnsi="Times New Roman" w:cs="Times New Roman"/>
          <w:color w:val="444444"/>
          <w:sz w:val="28"/>
          <w:szCs w:val="28"/>
          <w:lang w:eastAsia="ru-RU"/>
        </w:rPr>
        <w:t xml:space="preserve"> сельского поселения Партизанского муниципального района Приморского края</w:t>
      </w:r>
      <w:bookmarkStart w:id="0" w:name="_GoBack"/>
      <w:bookmarkEnd w:id="0"/>
    </w:p>
    <w:p w:rsidR="007E0EE9" w:rsidRPr="000B139D" w:rsidRDefault="007E0EE9" w:rsidP="007E0EE9">
      <w:pPr>
        <w:shd w:val="clear" w:color="auto" w:fill="FFFFFF"/>
        <w:spacing w:after="240" w:line="360" w:lineRule="atLeast"/>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w:t>
      </w:r>
    </w:p>
    <w:p w:rsidR="007E0EE9" w:rsidRPr="000B139D" w:rsidRDefault="007E0EE9" w:rsidP="007E0EE9">
      <w:pPr>
        <w:shd w:val="clear" w:color="auto" w:fill="FFFFFF"/>
        <w:spacing w:after="240" w:line="360" w:lineRule="atLeast"/>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
          <w:bCs/>
          <w:color w:val="444444"/>
          <w:sz w:val="28"/>
          <w:szCs w:val="28"/>
          <w:lang w:eastAsia="ru-RU"/>
        </w:rPr>
        <w:t> ПОСТАНОВЛЯЕТ:</w:t>
      </w:r>
    </w:p>
    <w:p w:rsidR="007E0EE9" w:rsidRPr="000B139D" w:rsidRDefault="007E0EE9" w:rsidP="007E0EE9">
      <w:pPr>
        <w:pStyle w:val="a3"/>
        <w:numPr>
          <w:ilvl w:val="0"/>
          <w:numId w:val="1"/>
        </w:numPr>
        <w:spacing w:line="360" w:lineRule="auto"/>
        <w:ind w:left="1418" w:hanging="709"/>
        <w:jc w:val="both"/>
        <w:rPr>
          <w:rFonts w:ascii="Times New Roman" w:hAnsi="Times New Roman" w:cs="Times New Roman"/>
          <w:sz w:val="28"/>
          <w:szCs w:val="28"/>
        </w:rPr>
      </w:pPr>
      <w:r w:rsidRPr="000B139D">
        <w:rPr>
          <w:rFonts w:ascii="Times New Roman" w:hAnsi="Times New Roman" w:cs="Times New Roman"/>
          <w:sz w:val="28"/>
          <w:szCs w:val="28"/>
        </w:rPr>
        <w:t>Внести в постановление от 21.03.2018 № 19/1 «Об утверждении Муниципальной программы «Формирование современной городской среды на территории Новолитовского сельского поселения Партизанского муниципального района на 2018-2022 гг.» следующие изменения:</w:t>
      </w:r>
    </w:p>
    <w:p w:rsidR="007E0EE9" w:rsidRPr="000B139D" w:rsidRDefault="007E0EE9" w:rsidP="007E0EE9">
      <w:pPr>
        <w:pStyle w:val="a3"/>
        <w:spacing w:line="360" w:lineRule="auto"/>
        <w:ind w:left="1417"/>
        <w:jc w:val="both"/>
        <w:rPr>
          <w:rFonts w:ascii="Times New Roman" w:hAnsi="Times New Roman" w:cs="Times New Roman"/>
          <w:sz w:val="28"/>
          <w:szCs w:val="28"/>
        </w:rPr>
      </w:pPr>
    </w:p>
    <w:p w:rsidR="007E0EE9" w:rsidRPr="000B139D" w:rsidRDefault="007E0EE9" w:rsidP="007E0EE9">
      <w:pPr>
        <w:spacing w:line="360" w:lineRule="auto"/>
        <w:ind w:firstLine="709"/>
        <w:jc w:val="both"/>
        <w:rPr>
          <w:rFonts w:ascii="Times New Roman" w:hAnsi="Times New Roman" w:cs="Times New Roman"/>
          <w:sz w:val="28"/>
          <w:szCs w:val="28"/>
        </w:rPr>
      </w:pPr>
      <w:r w:rsidRPr="000B139D">
        <w:rPr>
          <w:rFonts w:ascii="Times New Roman" w:hAnsi="Times New Roman" w:cs="Times New Roman"/>
          <w:sz w:val="28"/>
          <w:szCs w:val="28"/>
        </w:rPr>
        <w:t>1.1.</w:t>
      </w:r>
      <w:r w:rsidRPr="000B139D">
        <w:rPr>
          <w:rFonts w:ascii="Times New Roman" w:hAnsi="Times New Roman" w:cs="Times New Roman"/>
          <w:sz w:val="28"/>
          <w:szCs w:val="28"/>
        </w:rPr>
        <w:tab/>
        <w:t>Наименование постановления изложить в новой редакции:</w:t>
      </w:r>
    </w:p>
    <w:p w:rsidR="007E0EE9" w:rsidRPr="000B139D" w:rsidRDefault="007E0EE9" w:rsidP="007E0EE9">
      <w:pPr>
        <w:spacing w:line="360" w:lineRule="auto"/>
        <w:ind w:firstLine="709"/>
        <w:jc w:val="both"/>
        <w:rPr>
          <w:rFonts w:ascii="Times New Roman" w:hAnsi="Times New Roman" w:cs="Times New Roman"/>
          <w:sz w:val="28"/>
          <w:szCs w:val="28"/>
        </w:rPr>
      </w:pPr>
      <w:r w:rsidRPr="000B139D">
        <w:rPr>
          <w:rFonts w:ascii="Times New Roman" w:hAnsi="Times New Roman" w:cs="Times New Roman"/>
          <w:sz w:val="28"/>
          <w:szCs w:val="28"/>
        </w:rPr>
        <w:lastRenderedPageBreak/>
        <w:t>«Об утверждении муниципальной программы «Формирование современной городской среды на территории Новолитовского сельского поселения Партизанского муниципального района на 2018-2024 гг.»;</w:t>
      </w:r>
    </w:p>
    <w:p w:rsidR="007E0EE9" w:rsidRPr="000B139D" w:rsidRDefault="007E0EE9" w:rsidP="007E0EE9">
      <w:pPr>
        <w:spacing w:line="360" w:lineRule="auto"/>
        <w:ind w:firstLine="709"/>
        <w:jc w:val="both"/>
        <w:rPr>
          <w:rFonts w:ascii="Times New Roman" w:hAnsi="Times New Roman" w:cs="Times New Roman"/>
          <w:sz w:val="28"/>
          <w:szCs w:val="28"/>
        </w:rPr>
      </w:pPr>
      <w:r w:rsidRPr="000B139D">
        <w:rPr>
          <w:rFonts w:ascii="Times New Roman" w:hAnsi="Times New Roman" w:cs="Times New Roman"/>
          <w:sz w:val="28"/>
          <w:szCs w:val="28"/>
        </w:rPr>
        <w:t>1.2.</w:t>
      </w:r>
      <w:r w:rsidRPr="000B139D">
        <w:rPr>
          <w:rFonts w:ascii="Times New Roman" w:hAnsi="Times New Roman" w:cs="Times New Roman"/>
          <w:sz w:val="28"/>
          <w:szCs w:val="28"/>
        </w:rPr>
        <w:tab/>
        <w:t>Пункт 1 постановления изложить в новой редакции:</w:t>
      </w:r>
    </w:p>
    <w:p w:rsidR="007E0EE9" w:rsidRPr="000B139D" w:rsidRDefault="007E0EE9" w:rsidP="007E0EE9">
      <w:pPr>
        <w:spacing w:line="360" w:lineRule="auto"/>
        <w:ind w:firstLine="709"/>
        <w:jc w:val="both"/>
        <w:rPr>
          <w:rFonts w:ascii="Times New Roman" w:hAnsi="Times New Roman" w:cs="Times New Roman"/>
          <w:sz w:val="28"/>
          <w:szCs w:val="28"/>
        </w:rPr>
      </w:pPr>
      <w:r w:rsidRPr="000B139D">
        <w:rPr>
          <w:rFonts w:ascii="Times New Roman" w:hAnsi="Times New Roman" w:cs="Times New Roman"/>
          <w:sz w:val="28"/>
          <w:szCs w:val="28"/>
        </w:rPr>
        <w:t xml:space="preserve">«Утвердить Муниципальную программу «Формирование современной городской среды на территории Новолитовского сельского поселения Партизанского муниципального района </w:t>
      </w:r>
      <w:r w:rsidR="00715491">
        <w:rPr>
          <w:rFonts w:ascii="Times New Roman" w:hAnsi="Times New Roman" w:cs="Times New Roman"/>
          <w:sz w:val="28"/>
          <w:szCs w:val="28"/>
        </w:rPr>
        <w:t>на 2018-2024 гг.» (прилагается)</w:t>
      </w:r>
      <w:r w:rsidRPr="000B139D">
        <w:rPr>
          <w:rFonts w:ascii="Times New Roman" w:hAnsi="Times New Roman" w:cs="Times New Roman"/>
          <w:sz w:val="28"/>
          <w:szCs w:val="28"/>
        </w:rPr>
        <w:t>»</w:t>
      </w:r>
    </w:p>
    <w:p w:rsidR="007E0EE9" w:rsidRPr="000B139D" w:rsidRDefault="007E0EE9" w:rsidP="007E0EE9">
      <w:pPr>
        <w:spacing w:line="360" w:lineRule="auto"/>
        <w:ind w:firstLine="709"/>
        <w:jc w:val="both"/>
        <w:rPr>
          <w:rFonts w:ascii="Times New Roman" w:hAnsi="Times New Roman" w:cs="Times New Roman"/>
          <w:sz w:val="28"/>
          <w:szCs w:val="28"/>
        </w:rPr>
      </w:pPr>
      <w:r w:rsidRPr="000B139D">
        <w:rPr>
          <w:rFonts w:ascii="Times New Roman" w:hAnsi="Times New Roman" w:cs="Times New Roman"/>
          <w:sz w:val="28"/>
          <w:szCs w:val="28"/>
        </w:rPr>
        <w:t>1.3.</w:t>
      </w:r>
      <w:r w:rsidRPr="000B139D">
        <w:rPr>
          <w:rFonts w:ascii="Times New Roman" w:hAnsi="Times New Roman" w:cs="Times New Roman"/>
          <w:sz w:val="28"/>
          <w:szCs w:val="28"/>
        </w:rPr>
        <w:tab/>
        <w:t>Муниципальную программу «Формирование современной городской среды на территории Новолитовского сельского поселения Партизанского муниципального района на 2018-2022 гг.» изложить в новой редакции (прилагается).</w:t>
      </w:r>
    </w:p>
    <w:p w:rsidR="007E0EE9" w:rsidRPr="000B139D" w:rsidRDefault="007E0EE9" w:rsidP="007E0EE9">
      <w:pPr>
        <w:spacing w:line="360" w:lineRule="auto"/>
        <w:ind w:firstLine="709"/>
        <w:jc w:val="both"/>
        <w:rPr>
          <w:rFonts w:ascii="Times New Roman" w:hAnsi="Times New Roman" w:cs="Times New Roman"/>
          <w:spacing w:val="-2"/>
          <w:sz w:val="28"/>
          <w:szCs w:val="28"/>
        </w:rPr>
      </w:pPr>
      <w:bookmarkStart w:id="1" w:name="sub_6"/>
      <w:bookmarkEnd w:id="1"/>
      <w:r w:rsidRPr="000B139D">
        <w:rPr>
          <w:rFonts w:ascii="Times New Roman" w:hAnsi="Times New Roman" w:cs="Times New Roman"/>
          <w:sz w:val="28"/>
          <w:szCs w:val="28"/>
        </w:rPr>
        <w:t>2. Настоящее постановление о</w:t>
      </w:r>
      <w:r w:rsidRPr="000B139D">
        <w:rPr>
          <w:rFonts w:ascii="Times New Roman" w:hAnsi="Times New Roman" w:cs="Times New Roman"/>
          <w:spacing w:val="-2"/>
          <w:sz w:val="28"/>
          <w:szCs w:val="28"/>
        </w:rPr>
        <w:t>публиковать в печатном средстве массовой информации Новолитовского сельского поселения Партизанского муниципального района – газете «Ведомости Новолитовского сельского поселения» и разместить на официальном сайте Новолитовского сельского поселения Партизанского муниципального района в информационно-телекоммуникационной сети "Интернет".</w:t>
      </w:r>
    </w:p>
    <w:p w:rsidR="007E0EE9" w:rsidRPr="000B139D" w:rsidRDefault="007E0EE9" w:rsidP="007E0E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w:t>
      </w:r>
      <w:r w:rsidRPr="000B139D">
        <w:rPr>
          <w:rFonts w:ascii="Times New Roman" w:hAnsi="Times New Roman" w:cs="Times New Roman"/>
          <w:sz w:val="28"/>
          <w:szCs w:val="28"/>
        </w:rPr>
        <w:t xml:space="preserve"> исполнения настоящего постановления оставляю за собой.</w:t>
      </w:r>
    </w:p>
    <w:p w:rsidR="007E0EE9" w:rsidRPr="000B139D" w:rsidRDefault="007E0EE9" w:rsidP="007E0EE9">
      <w:pPr>
        <w:shd w:val="clear" w:color="auto" w:fill="FFFFFF"/>
        <w:spacing w:after="240" w:line="360" w:lineRule="atLeast"/>
        <w:rPr>
          <w:rFonts w:ascii="Times New Roman" w:eastAsia="Times New Roman" w:hAnsi="Times New Roman" w:cs="Times New Roman"/>
          <w:color w:val="444444"/>
          <w:sz w:val="28"/>
          <w:szCs w:val="28"/>
          <w:lang w:eastAsia="ru-RU"/>
        </w:rPr>
      </w:pPr>
    </w:p>
    <w:p w:rsidR="007E0EE9" w:rsidRPr="000B139D" w:rsidRDefault="007E0EE9" w:rsidP="007E0EE9">
      <w:pPr>
        <w:shd w:val="clear" w:color="auto" w:fill="FFFFFF"/>
        <w:spacing w:after="240" w:line="360" w:lineRule="atLeast"/>
        <w:rPr>
          <w:rFonts w:ascii="Times New Roman" w:eastAsia="Times New Roman" w:hAnsi="Times New Roman" w:cs="Times New Roman"/>
          <w:color w:val="444444"/>
          <w:sz w:val="28"/>
          <w:szCs w:val="28"/>
          <w:lang w:eastAsia="ru-RU"/>
        </w:rPr>
      </w:pPr>
    </w:p>
    <w:p w:rsidR="007E0EE9" w:rsidRPr="000B139D" w:rsidRDefault="007E0EE9" w:rsidP="007E0EE9">
      <w:pPr>
        <w:shd w:val="clear" w:color="auto" w:fill="FFFFFF"/>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Глава Новолитовского сельского поселения</w:t>
      </w:r>
    </w:p>
    <w:p w:rsidR="007E0EE9" w:rsidRPr="000B139D" w:rsidRDefault="007E0EE9" w:rsidP="007E0EE9">
      <w:pPr>
        <w:shd w:val="clear" w:color="auto" w:fill="FFFFFF"/>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Партизанского муниципального района                                      Д.И. Золотарев</w:t>
      </w:r>
      <w:r w:rsidRPr="000B139D">
        <w:rPr>
          <w:rFonts w:ascii="Times New Roman" w:eastAsia="Times New Roman" w:hAnsi="Times New Roman" w:cs="Times New Roman"/>
          <w:b/>
          <w:bCs/>
          <w:color w:val="444444"/>
          <w:sz w:val="28"/>
          <w:szCs w:val="28"/>
          <w:lang w:eastAsia="ru-RU"/>
        </w:rPr>
        <w:t> </w:t>
      </w:r>
    </w:p>
    <w:p w:rsidR="007E0EE9" w:rsidRPr="000B139D" w:rsidRDefault="007E0EE9" w:rsidP="007E0EE9">
      <w:pPr>
        <w:shd w:val="clear" w:color="auto" w:fill="FFFFFF"/>
        <w:spacing w:after="240" w:line="360" w:lineRule="atLeast"/>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
          <w:bCs/>
          <w:color w:val="444444"/>
          <w:sz w:val="28"/>
          <w:szCs w:val="28"/>
          <w:lang w:eastAsia="ru-RU"/>
        </w:rPr>
        <w:t> </w:t>
      </w: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bCs/>
          <w:color w:val="444444"/>
          <w:sz w:val="28"/>
          <w:szCs w:val="28"/>
          <w:lang w:eastAsia="ru-RU"/>
        </w:rPr>
      </w:pPr>
      <w:r w:rsidRPr="000B139D">
        <w:rPr>
          <w:rFonts w:ascii="Times New Roman" w:eastAsia="Times New Roman" w:hAnsi="Times New Roman" w:cs="Times New Roman"/>
          <w:bCs/>
          <w:color w:val="444444"/>
          <w:sz w:val="28"/>
          <w:szCs w:val="28"/>
          <w:lang w:eastAsia="ru-RU"/>
        </w:rPr>
        <w:t xml:space="preserve">                                                                                              </w:t>
      </w: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bCs/>
          <w:color w:val="444444"/>
          <w:sz w:val="28"/>
          <w:szCs w:val="28"/>
          <w:lang w:eastAsia="ru-RU"/>
        </w:rPr>
      </w:pP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bCs/>
          <w:color w:val="444444"/>
          <w:sz w:val="28"/>
          <w:szCs w:val="28"/>
          <w:lang w:eastAsia="ru-RU"/>
        </w:rPr>
      </w:pP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bCs/>
          <w:color w:val="444444"/>
          <w:sz w:val="28"/>
          <w:szCs w:val="28"/>
          <w:lang w:eastAsia="ru-RU"/>
        </w:rPr>
      </w:pP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bCs/>
          <w:color w:val="444444"/>
          <w:sz w:val="28"/>
          <w:szCs w:val="28"/>
          <w:lang w:eastAsia="ru-RU"/>
        </w:rPr>
      </w:pP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bCs/>
          <w:color w:val="444444"/>
          <w:sz w:val="28"/>
          <w:szCs w:val="28"/>
          <w:lang w:eastAsia="ru-RU"/>
        </w:rPr>
      </w:pP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bCs/>
          <w:color w:val="444444"/>
          <w:sz w:val="28"/>
          <w:szCs w:val="28"/>
          <w:lang w:eastAsia="ru-RU"/>
        </w:rPr>
      </w:pP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color w:val="444444"/>
          <w:sz w:val="24"/>
          <w:szCs w:val="24"/>
          <w:lang w:eastAsia="ru-RU"/>
        </w:rPr>
      </w:pPr>
      <w:r w:rsidRPr="000B139D">
        <w:rPr>
          <w:rFonts w:ascii="Times New Roman" w:eastAsia="Times New Roman" w:hAnsi="Times New Roman" w:cs="Times New Roman"/>
          <w:bCs/>
          <w:color w:val="444444"/>
          <w:sz w:val="24"/>
          <w:szCs w:val="24"/>
          <w:lang w:eastAsia="ru-RU"/>
        </w:rPr>
        <w:lastRenderedPageBreak/>
        <w:t xml:space="preserve">                                                                                             </w:t>
      </w:r>
      <w:proofErr w:type="gramStart"/>
      <w:r w:rsidRPr="000B139D">
        <w:rPr>
          <w:rFonts w:ascii="Times New Roman" w:eastAsia="Times New Roman" w:hAnsi="Times New Roman" w:cs="Times New Roman"/>
          <w:bCs/>
          <w:color w:val="444444"/>
          <w:sz w:val="24"/>
          <w:szCs w:val="24"/>
          <w:lang w:eastAsia="ru-RU"/>
        </w:rPr>
        <w:t>Утвержден</w:t>
      </w:r>
      <w:proofErr w:type="gramEnd"/>
      <w:r w:rsidRPr="000B139D">
        <w:rPr>
          <w:rFonts w:ascii="Times New Roman" w:eastAsia="Times New Roman" w:hAnsi="Times New Roman" w:cs="Times New Roman"/>
          <w:bCs/>
          <w:color w:val="444444"/>
          <w:sz w:val="24"/>
          <w:szCs w:val="24"/>
          <w:lang w:eastAsia="ru-RU"/>
        </w:rPr>
        <w:br/>
        <w:t xml:space="preserve">                                                                                              постановлением Администрации</w:t>
      </w:r>
      <w:r w:rsidRPr="000B139D">
        <w:rPr>
          <w:rFonts w:ascii="Times New Roman" w:eastAsia="Times New Roman" w:hAnsi="Times New Roman" w:cs="Times New Roman"/>
          <w:bCs/>
          <w:color w:val="444444"/>
          <w:sz w:val="24"/>
          <w:szCs w:val="24"/>
          <w:lang w:eastAsia="ru-RU"/>
        </w:rPr>
        <w:br/>
        <w:t xml:space="preserve">                                                                                           Новолитовского сельского поселения</w:t>
      </w:r>
    </w:p>
    <w:p w:rsidR="007E0EE9" w:rsidRPr="000B139D" w:rsidRDefault="007E0EE9" w:rsidP="007E0EE9">
      <w:pPr>
        <w:shd w:val="clear" w:color="auto" w:fill="FFFFFF"/>
        <w:spacing w:after="240" w:line="0" w:lineRule="atLeast"/>
        <w:contextualSpacing/>
        <w:jc w:val="right"/>
        <w:rPr>
          <w:rFonts w:ascii="Times New Roman" w:eastAsia="Times New Roman" w:hAnsi="Times New Roman" w:cs="Times New Roman"/>
          <w:bCs/>
          <w:color w:val="444444"/>
          <w:sz w:val="24"/>
          <w:szCs w:val="24"/>
          <w:lang w:eastAsia="ru-RU"/>
        </w:rPr>
      </w:pPr>
      <w:r w:rsidRPr="000B139D">
        <w:rPr>
          <w:rFonts w:ascii="Times New Roman" w:eastAsia="Times New Roman" w:hAnsi="Times New Roman" w:cs="Times New Roman"/>
          <w:bCs/>
          <w:color w:val="444444"/>
          <w:sz w:val="24"/>
          <w:szCs w:val="24"/>
          <w:lang w:eastAsia="ru-RU"/>
        </w:rPr>
        <w:t xml:space="preserve">Партизанского муниципального района                 </w:t>
      </w:r>
    </w:p>
    <w:p w:rsidR="007E0EE9" w:rsidRPr="000B139D" w:rsidRDefault="007E0EE9" w:rsidP="007E0EE9">
      <w:pPr>
        <w:shd w:val="clear" w:color="auto" w:fill="FFFFFF"/>
        <w:spacing w:after="240" w:line="0" w:lineRule="atLeast"/>
        <w:contextualSpacing/>
        <w:jc w:val="right"/>
        <w:rPr>
          <w:rFonts w:ascii="Times New Roman" w:eastAsia="Times New Roman" w:hAnsi="Times New Roman" w:cs="Times New Roman"/>
          <w:bCs/>
          <w:color w:val="444444"/>
          <w:sz w:val="24"/>
          <w:szCs w:val="24"/>
          <w:lang w:eastAsia="ru-RU"/>
        </w:rPr>
      </w:pPr>
      <w:r w:rsidRPr="000B139D">
        <w:rPr>
          <w:rFonts w:ascii="Times New Roman" w:eastAsia="Times New Roman" w:hAnsi="Times New Roman" w:cs="Times New Roman"/>
          <w:bCs/>
          <w:color w:val="444444"/>
          <w:sz w:val="24"/>
          <w:szCs w:val="24"/>
          <w:lang w:eastAsia="ru-RU"/>
        </w:rPr>
        <w:t>от  21.03.2018 № 19/1</w:t>
      </w:r>
    </w:p>
    <w:p w:rsidR="007E0EE9" w:rsidRPr="000B139D" w:rsidRDefault="00376818" w:rsidP="007E0EE9">
      <w:pPr>
        <w:shd w:val="clear" w:color="auto" w:fill="FFFFFF"/>
        <w:spacing w:after="240" w:line="0" w:lineRule="atLeast"/>
        <w:contextualSpacing/>
        <w:jc w:val="righ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Cs/>
          <w:color w:val="444444"/>
          <w:sz w:val="24"/>
          <w:szCs w:val="24"/>
          <w:lang w:eastAsia="ru-RU"/>
        </w:rPr>
        <w:t>(в редакции от 13.02.2019 № 12</w:t>
      </w:r>
      <w:r w:rsidR="007E0EE9" w:rsidRPr="000B139D">
        <w:rPr>
          <w:rFonts w:ascii="Times New Roman" w:eastAsia="Times New Roman" w:hAnsi="Times New Roman" w:cs="Times New Roman"/>
          <w:bCs/>
          <w:color w:val="444444"/>
          <w:sz w:val="24"/>
          <w:szCs w:val="24"/>
          <w:lang w:eastAsia="ru-RU"/>
        </w:rPr>
        <w:t>)</w:t>
      </w:r>
    </w:p>
    <w:p w:rsidR="007E0EE9" w:rsidRPr="000B139D" w:rsidRDefault="007E0EE9" w:rsidP="007E0EE9">
      <w:pPr>
        <w:shd w:val="clear" w:color="auto" w:fill="FFFFFF"/>
        <w:spacing w:after="240" w:line="360" w:lineRule="atLeast"/>
        <w:rPr>
          <w:rFonts w:ascii="Times New Roman" w:eastAsia="Times New Roman" w:hAnsi="Times New Roman" w:cs="Times New Roman"/>
          <w:color w:val="444444"/>
          <w:sz w:val="24"/>
          <w:szCs w:val="24"/>
          <w:lang w:eastAsia="ru-RU"/>
        </w:rPr>
      </w:pPr>
      <w:r w:rsidRPr="000B139D">
        <w:rPr>
          <w:rFonts w:ascii="Times New Roman" w:eastAsia="Times New Roman" w:hAnsi="Times New Roman" w:cs="Times New Roman"/>
          <w:b/>
          <w:bCs/>
          <w:color w:val="444444"/>
          <w:sz w:val="24"/>
          <w:szCs w:val="24"/>
          <w:lang w:eastAsia="ru-RU"/>
        </w:rPr>
        <w:t> </w:t>
      </w:r>
    </w:p>
    <w:p w:rsidR="007E0EE9" w:rsidRPr="000B139D" w:rsidRDefault="007E0EE9" w:rsidP="007E0EE9">
      <w:pPr>
        <w:shd w:val="clear" w:color="auto" w:fill="FFFFFF"/>
        <w:spacing w:after="240" w:line="360" w:lineRule="atLeast"/>
        <w:contextualSpacing/>
        <w:jc w:val="center"/>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
          <w:bCs/>
          <w:color w:val="444444"/>
          <w:sz w:val="28"/>
          <w:szCs w:val="28"/>
          <w:lang w:eastAsia="ru-RU"/>
        </w:rPr>
        <w:t>Муниципальная программа</w:t>
      </w:r>
    </w:p>
    <w:p w:rsidR="007E0EE9" w:rsidRPr="000B139D" w:rsidRDefault="007E0EE9" w:rsidP="007E0EE9">
      <w:pPr>
        <w:shd w:val="clear" w:color="auto" w:fill="FFFFFF"/>
        <w:spacing w:after="240" w:line="100" w:lineRule="atLeast"/>
        <w:contextualSpacing/>
        <w:jc w:val="center"/>
        <w:rPr>
          <w:rFonts w:ascii="Times New Roman" w:eastAsia="Times New Roman" w:hAnsi="Times New Roman" w:cs="Times New Roman"/>
          <w:b/>
          <w:bCs/>
          <w:color w:val="444444"/>
          <w:sz w:val="28"/>
          <w:szCs w:val="28"/>
          <w:lang w:eastAsia="ru-RU"/>
        </w:rPr>
      </w:pPr>
      <w:r w:rsidRPr="000B139D">
        <w:rPr>
          <w:rFonts w:ascii="Times New Roman" w:eastAsia="Times New Roman" w:hAnsi="Times New Roman" w:cs="Times New Roman"/>
          <w:b/>
          <w:bCs/>
          <w:color w:val="444444"/>
          <w:sz w:val="28"/>
          <w:szCs w:val="28"/>
          <w:lang w:eastAsia="ru-RU"/>
        </w:rPr>
        <w:t>«Формирование современной городской среды</w:t>
      </w:r>
      <w:r w:rsidRPr="000B139D">
        <w:rPr>
          <w:rFonts w:ascii="Times New Roman" w:eastAsia="Times New Roman" w:hAnsi="Times New Roman" w:cs="Times New Roman"/>
          <w:b/>
          <w:bCs/>
          <w:color w:val="444444"/>
          <w:sz w:val="28"/>
          <w:szCs w:val="28"/>
          <w:lang w:eastAsia="ru-RU"/>
        </w:rPr>
        <w:br/>
        <w:t>на территории Новолитовского сельского поселения</w:t>
      </w:r>
    </w:p>
    <w:p w:rsidR="007E0EE9" w:rsidRPr="000B139D" w:rsidRDefault="007E0EE9" w:rsidP="007E0EE9">
      <w:pPr>
        <w:shd w:val="clear" w:color="auto" w:fill="FFFFFF"/>
        <w:spacing w:after="240" w:line="100" w:lineRule="atLeast"/>
        <w:contextualSpacing/>
        <w:jc w:val="center"/>
        <w:rPr>
          <w:rFonts w:ascii="Times New Roman" w:eastAsia="Times New Roman" w:hAnsi="Times New Roman" w:cs="Times New Roman"/>
          <w:b/>
          <w:bCs/>
          <w:color w:val="444444"/>
          <w:sz w:val="28"/>
          <w:szCs w:val="28"/>
          <w:lang w:eastAsia="ru-RU"/>
        </w:rPr>
      </w:pPr>
      <w:r w:rsidRPr="000B139D">
        <w:rPr>
          <w:rFonts w:ascii="Times New Roman" w:eastAsia="Times New Roman" w:hAnsi="Times New Roman" w:cs="Times New Roman"/>
          <w:b/>
          <w:bCs/>
          <w:color w:val="444444"/>
          <w:sz w:val="28"/>
          <w:szCs w:val="28"/>
          <w:lang w:eastAsia="ru-RU"/>
        </w:rPr>
        <w:t>Партизанского муниципального района на 2018-2024 годы»</w:t>
      </w:r>
    </w:p>
    <w:p w:rsidR="007E0EE9" w:rsidRPr="000B139D" w:rsidRDefault="007E0EE9" w:rsidP="007E0EE9">
      <w:pPr>
        <w:shd w:val="clear" w:color="auto" w:fill="FFFFFF"/>
        <w:spacing w:after="240" w:line="360" w:lineRule="atLeast"/>
        <w:contextualSpacing/>
        <w:jc w:val="center"/>
        <w:rPr>
          <w:rFonts w:ascii="Times New Roman" w:eastAsia="Times New Roman" w:hAnsi="Times New Roman" w:cs="Times New Roman"/>
          <w:color w:val="444444"/>
          <w:sz w:val="28"/>
          <w:szCs w:val="28"/>
          <w:lang w:eastAsia="ru-RU"/>
        </w:rPr>
      </w:pPr>
    </w:p>
    <w:p w:rsidR="007E0EE9" w:rsidRPr="000B139D" w:rsidRDefault="007E0EE9" w:rsidP="007E0EE9">
      <w:pPr>
        <w:shd w:val="clear" w:color="auto" w:fill="FFFFFF"/>
        <w:spacing w:after="240" w:line="360" w:lineRule="atLeast"/>
        <w:contextualSpacing/>
        <w:jc w:val="center"/>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
          <w:bCs/>
          <w:color w:val="444444"/>
          <w:sz w:val="28"/>
          <w:szCs w:val="28"/>
          <w:lang w:eastAsia="ru-RU"/>
        </w:rPr>
        <w:t> ПАСПОРТ</w:t>
      </w:r>
      <w:r w:rsidRPr="000B139D">
        <w:rPr>
          <w:rFonts w:ascii="Times New Roman" w:eastAsia="Times New Roman" w:hAnsi="Times New Roman" w:cs="Times New Roman"/>
          <w:b/>
          <w:bCs/>
          <w:color w:val="444444"/>
          <w:sz w:val="28"/>
          <w:szCs w:val="28"/>
          <w:lang w:eastAsia="ru-RU"/>
        </w:rPr>
        <w:br/>
        <w:t>муниципальной программы</w:t>
      </w:r>
      <w:r w:rsidRPr="000B139D">
        <w:rPr>
          <w:rFonts w:ascii="Times New Roman" w:eastAsia="Times New Roman" w:hAnsi="Times New Roman" w:cs="Times New Roman"/>
          <w:b/>
          <w:bCs/>
          <w:color w:val="444444"/>
          <w:sz w:val="28"/>
          <w:szCs w:val="28"/>
          <w:lang w:eastAsia="ru-RU"/>
        </w:rPr>
        <w:br/>
      </w:r>
    </w:p>
    <w:p w:rsidR="007E0EE9" w:rsidRPr="000B139D" w:rsidRDefault="007E0EE9" w:rsidP="007E0EE9">
      <w:pPr>
        <w:shd w:val="clear" w:color="auto" w:fill="FFFFFF"/>
        <w:spacing w:line="360" w:lineRule="atLeast"/>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2625"/>
        <w:gridCol w:w="7030"/>
      </w:tblGrid>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360" w:line="240" w:lineRule="auto"/>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Cs/>
                <w:color w:val="444444"/>
                <w:sz w:val="28"/>
                <w:szCs w:val="28"/>
                <w:lang w:eastAsia="ru-RU"/>
              </w:rPr>
              <w:t>Ответственный исполнитель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360" w:line="240" w:lineRule="auto"/>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Администрация Новолитовского сельского поселения Партизанского муниципального района</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360" w:line="240" w:lineRule="auto"/>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Cs/>
                <w:color w:val="444444"/>
                <w:sz w:val="28"/>
                <w:szCs w:val="28"/>
                <w:lang w:eastAsia="ru-RU"/>
              </w:rPr>
              <w:t>Участники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xml:space="preserve">-Администрация Новолитовского сельского поселения; </w:t>
            </w:r>
          </w:p>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департамент жилищно-коммунального хозяйства и топливным ресурсам Приморского края;</w:t>
            </w:r>
          </w:p>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собственники помещений в многоквартирных домах;</w:t>
            </w:r>
          </w:p>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организации всех форм собственности;</w:t>
            </w:r>
          </w:p>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граждане.</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7E0EE9" w:rsidRPr="000B139D" w:rsidRDefault="007E0EE9" w:rsidP="00B13791">
            <w:pPr>
              <w:spacing w:after="360" w:line="240" w:lineRule="auto"/>
              <w:rPr>
                <w:rFonts w:ascii="Times New Roman" w:eastAsia="Times New Roman" w:hAnsi="Times New Roman" w:cs="Times New Roman"/>
                <w:bCs/>
                <w:color w:val="444444"/>
                <w:sz w:val="28"/>
                <w:szCs w:val="28"/>
                <w:lang w:eastAsia="ru-RU"/>
              </w:rPr>
            </w:pPr>
            <w:r w:rsidRPr="000B139D">
              <w:rPr>
                <w:rFonts w:ascii="Times New Roman" w:eastAsia="Times New Roman" w:hAnsi="Times New Roman" w:cs="Times New Roman"/>
                <w:bCs/>
                <w:color w:val="444444"/>
                <w:sz w:val="28"/>
                <w:szCs w:val="28"/>
                <w:lang w:eastAsia="ru-RU"/>
              </w:rPr>
              <w:t>Перечень подпрограмм муниципальной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подпрограмма № 1 «Формирование современной городской среды на территории Новолитовского сельского поселения Партизанского муниципального района на 2018 – 2024 годы;</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xml:space="preserve">Информация о паспорте подпрограммы приведена </w:t>
            </w:r>
            <w:r w:rsidRPr="000B139D">
              <w:rPr>
                <w:rFonts w:ascii="Times New Roman" w:hAnsi="Times New Roman" w:cs="Times New Roman"/>
                <w:sz w:val="28"/>
                <w:szCs w:val="28"/>
              </w:rPr>
              <w:br/>
              <w:t>в приложении № 4 к муниципальной программе «Формирование современной городской среды на территории Новолитовского сельского поселения Партизанского муниципального района на 2018 – 2024 годы; (далее – муниципальная программа);</w:t>
            </w:r>
          </w:p>
          <w:p w:rsidR="007E0EE9" w:rsidRPr="000B139D" w:rsidRDefault="007E0EE9" w:rsidP="00B13791">
            <w:pPr>
              <w:autoSpaceDE w:val="0"/>
              <w:autoSpaceDN w:val="0"/>
              <w:adjustRightInd w:val="0"/>
              <w:jc w:val="both"/>
              <w:rPr>
                <w:rFonts w:ascii="Times New Roman" w:hAnsi="Times New Roman" w:cs="Times New Roman"/>
                <w:sz w:val="28"/>
                <w:szCs w:val="28"/>
              </w:rPr>
            </w:pP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xml:space="preserve">подпрограмма № 2 «Благоустройство территорий, детских и спортивных площадок на территории </w:t>
            </w:r>
            <w:r w:rsidRPr="000B139D">
              <w:rPr>
                <w:rFonts w:ascii="Times New Roman" w:hAnsi="Times New Roman" w:cs="Times New Roman"/>
                <w:sz w:val="28"/>
                <w:szCs w:val="28"/>
              </w:rPr>
              <w:lastRenderedPageBreak/>
              <w:t>Новолитовского сельского поселения Партизанского муниципального района на 2019 – 2024 годы;</w:t>
            </w:r>
          </w:p>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hAnsi="Times New Roman" w:cs="Times New Roman"/>
                <w:sz w:val="28"/>
                <w:szCs w:val="28"/>
              </w:rPr>
              <w:t xml:space="preserve">Информация о паспорте подпрограммы приведена </w:t>
            </w:r>
            <w:r w:rsidRPr="000B139D">
              <w:rPr>
                <w:rFonts w:ascii="Times New Roman" w:hAnsi="Times New Roman" w:cs="Times New Roman"/>
                <w:sz w:val="28"/>
                <w:szCs w:val="28"/>
              </w:rPr>
              <w:br/>
              <w:t>в приложении № 5 к муниципальной программе</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360" w:line="240" w:lineRule="auto"/>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Cs/>
                <w:color w:val="444444"/>
                <w:sz w:val="28"/>
                <w:szCs w:val="28"/>
                <w:lang w:eastAsia="ru-RU"/>
              </w:rPr>
              <w:lastRenderedPageBreak/>
              <w:t>Цели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xml:space="preserve">- формирование комфортной и благоприятной среды проживания на территории Новолитовского сельского поселения </w:t>
            </w:r>
          </w:p>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благоустройство дворовых территорий МКД</w:t>
            </w:r>
            <w:r w:rsidRPr="000B139D">
              <w:rPr>
                <w:rFonts w:ascii="Times New Roman" w:eastAsia="Times New Roman" w:hAnsi="Times New Roman" w:cs="Times New Roman"/>
                <w:color w:val="444444"/>
                <w:sz w:val="28"/>
                <w:szCs w:val="28"/>
                <w:lang w:eastAsia="ru-RU"/>
              </w:rPr>
              <w:br/>
              <w:t xml:space="preserve">Новолитовского сельского поселения </w:t>
            </w:r>
          </w:p>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развитие социальной и культурной сферы</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0" w:line="240" w:lineRule="auto"/>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Cs/>
                <w:color w:val="444444"/>
                <w:sz w:val="28"/>
                <w:szCs w:val="28"/>
                <w:lang w:eastAsia="ru-RU"/>
              </w:rPr>
              <w:t>Задачи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проведение ремонта и обеспечение комплексного благоустройства дворовых территорий МКД;</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организация новых и восстановление существующих мест отдыха на внутри дворовых территориях МКД;</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устройство малых архитектурных форм на дворовых территориях МКД;</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озеленение дворовых территорий МКД;</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привлечение населения к участию в благоустройстве дворовых территорий МКД;</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проведение ремонта и комплексного обустройства мест массового отдыха;</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повышение уровня благоустройства муниципальных территорий общего пользования;</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715491">
              <w:rPr>
                <w:rFonts w:ascii="Times New Roman" w:hAnsi="Times New Roman" w:cs="Times New Roman"/>
                <w:sz w:val="28"/>
                <w:szCs w:val="28"/>
              </w:rPr>
              <w:t>- формирование (обустройство) детских и спортивных площадок.</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0" w:line="240" w:lineRule="auto"/>
              <w:rPr>
                <w:rFonts w:ascii="Times New Roman" w:eastAsia="Times New Roman" w:hAnsi="Times New Roman" w:cs="Times New Roman"/>
                <w:bCs/>
                <w:color w:val="444444"/>
                <w:sz w:val="28"/>
                <w:szCs w:val="28"/>
                <w:lang w:eastAsia="ru-RU"/>
              </w:rPr>
            </w:pPr>
            <w:r w:rsidRPr="000B139D">
              <w:rPr>
                <w:rFonts w:ascii="Times New Roman" w:eastAsia="Times New Roman" w:hAnsi="Times New Roman" w:cs="Times New Roman"/>
                <w:bCs/>
                <w:color w:val="444444"/>
                <w:sz w:val="28"/>
                <w:szCs w:val="28"/>
                <w:lang w:eastAsia="ru-RU"/>
              </w:rPr>
              <w:t>Целевые индикаторы и показатели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715491" w:rsidRDefault="007E0EE9" w:rsidP="00B13791">
            <w:pPr>
              <w:spacing w:after="240" w:line="360" w:lineRule="atLeast"/>
              <w:contextualSpacing/>
              <w:rPr>
                <w:rFonts w:ascii="Times New Roman" w:eastAsia="Times New Roman" w:hAnsi="Times New Roman" w:cs="Times New Roman"/>
                <w:sz w:val="28"/>
                <w:szCs w:val="28"/>
                <w:lang w:eastAsia="ru-RU"/>
              </w:rPr>
            </w:pPr>
            <w:r w:rsidRPr="00715491">
              <w:rPr>
                <w:rFonts w:ascii="Times New Roman" w:eastAsia="Times New Roman" w:hAnsi="Times New Roman" w:cs="Times New Roman"/>
                <w:sz w:val="28"/>
                <w:szCs w:val="28"/>
                <w:lang w:eastAsia="ru-RU"/>
              </w:rPr>
              <w:t>- количество реализованных комплексных проектов</w:t>
            </w:r>
          </w:p>
          <w:p w:rsidR="007E0EE9" w:rsidRPr="00715491" w:rsidRDefault="007E0EE9" w:rsidP="00B13791">
            <w:pPr>
              <w:spacing w:after="240" w:line="360" w:lineRule="atLeast"/>
              <w:contextualSpacing/>
              <w:rPr>
                <w:rFonts w:ascii="Times New Roman" w:eastAsia="Times New Roman" w:hAnsi="Times New Roman" w:cs="Times New Roman"/>
                <w:sz w:val="28"/>
                <w:szCs w:val="28"/>
                <w:lang w:eastAsia="ru-RU"/>
              </w:rPr>
            </w:pPr>
            <w:r w:rsidRPr="00715491">
              <w:rPr>
                <w:rFonts w:ascii="Times New Roman" w:eastAsia="Times New Roman" w:hAnsi="Times New Roman" w:cs="Times New Roman"/>
                <w:sz w:val="28"/>
                <w:szCs w:val="28"/>
                <w:lang w:eastAsia="ru-RU"/>
              </w:rPr>
              <w:t>благоустройства;</w:t>
            </w:r>
          </w:p>
          <w:p w:rsidR="007E0EE9" w:rsidRPr="00715491" w:rsidRDefault="007E0EE9" w:rsidP="00B13791">
            <w:pPr>
              <w:spacing w:after="240" w:line="360" w:lineRule="atLeast"/>
              <w:contextualSpacing/>
              <w:rPr>
                <w:rFonts w:ascii="Times New Roman" w:eastAsia="Times New Roman" w:hAnsi="Times New Roman" w:cs="Times New Roman"/>
                <w:sz w:val="28"/>
                <w:szCs w:val="28"/>
                <w:lang w:eastAsia="ru-RU"/>
              </w:rPr>
            </w:pPr>
            <w:r w:rsidRPr="00715491">
              <w:rPr>
                <w:rFonts w:ascii="Times New Roman" w:eastAsia="Times New Roman" w:hAnsi="Times New Roman" w:cs="Times New Roman"/>
                <w:sz w:val="28"/>
                <w:szCs w:val="28"/>
                <w:lang w:eastAsia="ru-RU"/>
              </w:rPr>
              <w:t>- количество благоустроенных дворовых территорий;</w:t>
            </w:r>
          </w:p>
          <w:p w:rsidR="007E0EE9" w:rsidRPr="00715491" w:rsidRDefault="007E0EE9" w:rsidP="00B13791">
            <w:pPr>
              <w:autoSpaceDE w:val="0"/>
              <w:autoSpaceDN w:val="0"/>
              <w:adjustRightInd w:val="0"/>
              <w:jc w:val="both"/>
              <w:rPr>
                <w:rFonts w:ascii="Times New Roman" w:hAnsi="Times New Roman" w:cs="Times New Roman"/>
                <w:sz w:val="28"/>
                <w:szCs w:val="28"/>
              </w:rPr>
            </w:pPr>
            <w:r w:rsidRPr="00715491">
              <w:rPr>
                <w:rFonts w:ascii="Times New Roman" w:hAnsi="Times New Roman" w:cs="Times New Roman"/>
                <w:sz w:val="28"/>
                <w:szCs w:val="28"/>
              </w:rPr>
              <w:t>- количество установленных детских и спортивных площадок;</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увеличение доли благоустроенных дворовых территорий от общего количества дворовых территорий;</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охват населения благоустроенными дворовыми</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территориями;</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-реализация проектов благоустройства, реализованных с трудовым (финансовым) участием граждан, заинтересованных организаций</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lastRenderedPageBreak/>
              <w:t>- увеличение благоустроенных общественных территорий, пешеходных зон</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0" w:line="240" w:lineRule="auto"/>
              <w:rPr>
                <w:rFonts w:ascii="Times New Roman" w:eastAsia="Times New Roman" w:hAnsi="Times New Roman" w:cs="Times New Roman"/>
                <w:bCs/>
                <w:color w:val="444444"/>
                <w:sz w:val="28"/>
                <w:szCs w:val="28"/>
                <w:lang w:eastAsia="ru-RU"/>
              </w:rPr>
            </w:pPr>
            <w:r w:rsidRPr="000B139D">
              <w:rPr>
                <w:rFonts w:ascii="Times New Roman" w:eastAsia="Times New Roman" w:hAnsi="Times New Roman" w:cs="Times New Roman"/>
                <w:bCs/>
                <w:color w:val="444444"/>
                <w:sz w:val="28"/>
                <w:szCs w:val="28"/>
                <w:lang w:eastAsia="ru-RU"/>
              </w:rPr>
              <w:lastRenderedPageBreak/>
              <w:t>Срок реализации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2018-2024 годы</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0" w:line="240" w:lineRule="auto"/>
              <w:rPr>
                <w:rFonts w:ascii="Times New Roman" w:eastAsia="Times New Roman" w:hAnsi="Times New Roman" w:cs="Times New Roman"/>
                <w:bCs/>
                <w:color w:val="444444"/>
                <w:sz w:val="28"/>
                <w:szCs w:val="28"/>
                <w:lang w:eastAsia="ru-RU"/>
              </w:rPr>
            </w:pPr>
            <w:r w:rsidRPr="000B139D">
              <w:rPr>
                <w:rFonts w:ascii="Times New Roman" w:eastAsia="Times New Roman" w:hAnsi="Times New Roman" w:cs="Times New Roman"/>
                <w:bCs/>
                <w:color w:val="444444"/>
                <w:sz w:val="28"/>
                <w:szCs w:val="28"/>
                <w:lang w:eastAsia="ru-RU"/>
              </w:rPr>
              <w:t>Объемы бюджетных ассигнований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Общий объем финансирования программы составляет: 2400, 00 тыс. руб., в том числе:</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средства Федерального бюджета: 0 руб.</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xml:space="preserve">- средства краевого бюджета: 2400, 00 тыс. руб. </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местный бюджет: 0 руб.;</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внебюджетные источники: 0 руб.</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0" w:line="240" w:lineRule="auto"/>
              <w:rPr>
                <w:rFonts w:ascii="Times New Roman" w:eastAsia="Times New Roman" w:hAnsi="Times New Roman" w:cs="Times New Roman"/>
                <w:bCs/>
                <w:color w:val="444444"/>
                <w:sz w:val="28"/>
                <w:szCs w:val="28"/>
                <w:lang w:eastAsia="ru-RU"/>
              </w:rPr>
            </w:pPr>
            <w:r w:rsidRPr="000B139D">
              <w:rPr>
                <w:rFonts w:ascii="Times New Roman" w:eastAsia="Times New Roman" w:hAnsi="Times New Roman" w:cs="Times New Roman"/>
                <w:bCs/>
                <w:color w:val="444444"/>
                <w:sz w:val="28"/>
                <w:szCs w:val="28"/>
                <w:lang w:eastAsia="ru-RU"/>
              </w:rPr>
              <w:t>Ожидаемые результаты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улучшение условий проживания;</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повышение комфортности городской среды;</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повышение активности граждан в принятии участий в благоустройстве территорий;</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повышение эстетического облика городской среды.</w:t>
            </w:r>
          </w:p>
        </w:tc>
      </w:tr>
    </w:tbl>
    <w:p w:rsidR="007E0EE9" w:rsidRPr="000B139D" w:rsidRDefault="007E0EE9" w:rsidP="007E0EE9">
      <w:pPr>
        <w:shd w:val="clear" w:color="auto" w:fill="FFFFFF"/>
        <w:spacing w:after="240" w:line="360" w:lineRule="atLeast"/>
        <w:rPr>
          <w:rFonts w:ascii="Times New Roman" w:eastAsia="Times New Roman" w:hAnsi="Times New Roman" w:cs="Times New Roman"/>
          <w:color w:val="444444"/>
          <w:sz w:val="28"/>
          <w:szCs w:val="28"/>
          <w:lang w:eastAsia="ru-RU"/>
        </w:rPr>
      </w:pPr>
    </w:p>
    <w:p w:rsidR="007E0EE9" w:rsidRPr="000B139D" w:rsidRDefault="007E0EE9" w:rsidP="007E0EE9">
      <w:pPr>
        <w:jc w:val="center"/>
        <w:rPr>
          <w:rFonts w:ascii="Times New Roman" w:hAnsi="Times New Roman" w:cs="Times New Roman"/>
          <w:b/>
          <w:sz w:val="28"/>
          <w:szCs w:val="28"/>
        </w:rPr>
      </w:pPr>
      <w:r w:rsidRPr="000B139D">
        <w:rPr>
          <w:rFonts w:ascii="Times New Roman" w:hAnsi="Times New Roman" w:cs="Times New Roman"/>
          <w:b/>
          <w:sz w:val="28"/>
          <w:szCs w:val="28"/>
        </w:rPr>
        <w:t xml:space="preserve">Раздел </w:t>
      </w:r>
      <w:r w:rsidRPr="000B139D">
        <w:rPr>
          <w:rFonts w:ascii="Times New Roman" w:hAnsi="Times New Roman" w:cs="Times New Roman"/>
          <w:b/>
          <w:sz w:val="28"/>
          <w:szCs w:val="28"/>
          <w:lang w:val="en-US"/>
        </w:rPr>
        <w:t>I</w:t>
      </w:r>
      <w:r w:rsidRPr="000B139D">
        <w:rPr>
          <w:rFonts w:ascii="Times New Roman" w:hAnsi="Times New Roman" w:cs="Times New Roman"/>
          <w:b/>
          <w:sz w:val="28"/>
          <w:szCs w:val="28"/>
        </w:rPr>
        <w:t>. Характеристика текущего состояния сектора благоустройства на территории Новицкого сельского поселения</w:t>
      </w:r>
    </w:p>
    <w:p w:rsidR="007E0EE9" w:rsidRPr="000B139D" w:rsidRDefault="007E0EE9" w:rsidP="007E0EE9">
      <w:pPr>
        <w:ind w:firstLine="567"/>
        <w:jc w:val="both"/>
        <w:rPr>
          <w:rFonts w:ascii="Times New Roman" w:hAnsi="Times New Roman" w:cs="Times New Roman"/>
          <w:sz w:val="28"/>
          <w:szCs w:val="28"/>
        </w:rPr>
      </w:pPr>
      <w:r w:rsidRPr="000B139D">
        <w:rPr>
          <w:rFonts w:ascii="Times New Roman" w:hAnsi="Times New Roman" w:cs="Times New Roman"/>
          <w:sz w:val="28"/>
          <w:szCs w:val="28"/>
        </w:rPr>
        <w:t>На территории Новолитовского сельского поселения 4 населенных пункта, одно из них с численностью более 1000 челове</w:t>
      </w:r>
      <w:proofErr w:type="gramStart"/>
      <w:r w:rsidRPr="000B139D">
        <w:rPr>
          <w:rFonts w:ascii="Times New Roman" w:hAnsi="Times New Roman" w:cs="Times New Roman"/>
          <w:sz w:val="28"/>
          <w:szCs w:val="28"/>
        </w:rPr>
        <w:t>к-</w:t>
      </w:r>
      <w:proofErr w:type="gramEnd"/>
      <w:r w:rsidRPr="000B139D">
        <w:rPr>
          <w:rFonts w:ascii="Times New Roman" w:hAnsi="Times New Roman" w:cs="Times New Roman"/>
          <w:sz w:val="28"/>
          <w:szCs w:val="28"/>
        </w:rPr>
        <w:t xml:space="preserve"> п. Волчанец, в котором 34 многоквартирных домов.</w:t>
      </w:r>
      <w:r w:rsidRPr="000B139D">
        <w:rPr>
          <w:rFonts w:ascii="Times New Roman" w:eastAsia="Times New Roman" w:hAnsi="Times New Roman" w:cs="Times New Roman"/>
          <w:color w:val="444444"/>
          <w:sz w:val="28"/>
          <w:szCs w:val="28"/>
          <w:lang w:eastAsia="ru-RU"/>
        </w:rPr>
        <w:t xml:space="preserve"> Внешний облик населенного пункта во многом зависит от степени благоустроенности общественных территорий, которые на сегодняшний день потеряли </w:t>
      </w:r>
      <w:proofErr w:type="gramStart"/>
      <w:r w:rsidRPr="000B139D">
        <w:rPr>
          <w:rFonts w:ascii="Times New Roman" w:eastAsia="Times New Roman" w:hAnsi="Times New Roman" w:cs="Times New Roman"/>
          <w:color w:val="444444"/>
          <w:sz w:val="28"/>
          <w:szCs w:val="28"/>
          <w:lang w:eastAsia="ru-RU"/>
        </w:rPr>
        <w:t>эстетический вид</w:t>
      </w:r>
      <w:proofErr w:type="gramEnd"/>
      <w:r w:rsidRPr="000B139D">
        <w:rPr>
          <w:rFonts w:ascii="Times New Roman" w:eastAsia="Times New Roman" w:hAnsi="Times New Roman" w:cs="Times New Roman"/>
          <w:color w:val="444444"/>
          <w:sz w:val="28"/>
          <w:szCs w:val="28"/>
          <w:lang w:eastAsia="ru-RU"/>
        </w:rPr>
        <w:t xml:space="preserve"> и нуждаются в ремонте</w:t>
      </w:r>
      <w:r w:rsidRPr="000B139D">
        <w:rPr>
          <w:rFonts w:ascii="Times New Roman" w:hAnsi="Times New Roman" w:cs="Times New Roman"/>
          <w:sz w:val="28"/>
          <w:szCs w:val="28"/>
        </w:rPr>
        <w:t xml:space="preserve">. Дворы не обеспечены твердым покрытием, позволяющим комфортное передвижение в любое время в любую погоду. Освещение дворовых территорий отсутствует. Дворы так же не обеспечены игровым оборудованием для детей до пяти лет, с набором необходимой мебели. </w:t>
      </w:r>
    </w:p>
    <w:p w:rsidR="007E0EE9" w:rsidRPr="000B139D" w:rsidRDefault="007E0EE9" w:rsidP="007E0EE9">
      <w:pPr>
        <w:ind w:firstLine="567"/>
        <w:jc w:val="both"/>
        <w:rPr>
          <w:rFonts w:ascii="Times New Roman" w:hAnsi="Times New Roman" w:cs="Times New Roman"/>
          <w:sz w:val="28"/>
          <w:szCs w:val="28"/>
        </w:rPr>
      </w:pPr>
      <w:r w:rsidRPr="000B139D">
        <w:rPr>
          <w:rFonts w:ascii="Times New Roman" w:hAnsi="Times New Roman" w:cs="Times New Roman"/>
          <w:sz w:val="28"/>
          <w:szCs w:val="28"/>
        </w:rPr>
        <w:t xml:space="preserve">Система дождевой канализации отсутствует по причине того, что ее устройство не предусматривалось проектом в годы постройки домов. В период выпадения обильных осадков отвод дождевых вод не обеспечен, что доставляет массу неудобств жителям и негативно влияет на конструктивные элементы зданий. </w:t>
      </w:r>
    </w:p>
    <w:p w:rsidR="007E0EE9" w:rsidRPr="000B139D" w:rsidRDefault="007E0EE9" w:rsidP="007E0EE9">
      <w:pPr>
        <w:ind w:firstLine="567"/>
        <w:jc w:val="both"/>
        <w:rPr>
          <w:rFonts w:ascii="Times New Roman" w:hAnsi="Times New Roman" w:cs="Times New Roman"/>
          <w:sz w:val="28"/>
          <w:szCs w:val="28"/>
        </w:rPr>
      </w:pPr>
      <w:r w:rsidRPr="000B139D">
        <w:rPr>
          <w:rFonts w:ascii="Times New Roman" w:hAnsi="Times New Roman" w:cs="Times New Roman"/>
          <w:sz w:val="28"/>
          <w:szCs w:val="28"/>
        </w:rPr>
        <w:t xml:space="preserve">Отсутствие и недостаток обустроенных стоянок для автомобилей приводит к хаотичной парковке. </w:t>
      </w:r>
    </w:p>
    <w:p w:rsidR="007E0EE9" w:rsidRPr="000B139D" w:rsidRDefault="007E0EE9" w:rsidP="007E0EE9">
      <w:pPr>
        <w:ind w:firstLine="567"/>
        <w:jc w:val="both"/>
        <w:rPr>
          <w:rFonts w:ascii="Times New Roman" w:hAnsi="Times New Roman" w:cs="Times New Roman"/>
          <w:color w:val="FF0000"/>
          <w:sz w:val="28"/>
          <w:szCs w:val="28"/>
        </w:rPr>
      </w:pPr>
      <w:r w:rsidRPr="000B139D">
        <w:rPr>
          <w:rFonts w:ascii="Times New Roman" w:hAnsi="Times New Roman" w:cs="Times New Roman"/>
          <w:sz w:val="28"/>
          <w:szCs w:val="28"/>
        </w:rPr>
        <w:t xml:space="preserve">Благоустройство дворов жилищного фонда полностью или частично не отвечает нормативным требованиям. </w:t>
      </w:r>
    </w:p>
    <w:p w:rsidR="007E0EE9" w:rsidRPr="000B139D" w:rsidRDefault="007E0EE9" w:rsidP="007E0EE9">
      <w:pPr>
        <w:ind w:firstLine="567"/>
        <w:jc w:val="both"/>
        <w:rPr>
          <w:rFonts w:ascii="Times New Roman" w:hAnsi="Times New Roman" w:cs="Times New Roman"/>
          <w:sz w:val="28"/>
          <w:szCs w:val="28"/>
        </w:rPr>
      </w:pPr>
      <w:r w:rsidRPr="000B139D">
        <w:rPr>
          <w:rFonts w:ascii="Times New Roman" w:hAnsi="Times New Roman" w:cs="Times New Roman"/>
          <w:sz w:val="28"/>
          <w:szCs w:val="28"/>
        </w:rPr>
        <w:lastRenderedPageBreak/>
        <w:t>Надлежащее состояние придомовых территорий является важным фактором при формировании благоприятной экологической и эстетической среды. Проблемы восстановления и ремонта асфальтового покрытия дворов, озеленения, освещения дворовых территорий, ремонта (устройства) дождевой канализации, установки детских площадок, сегодня весьма актуальны.</w:t>
      </w:r>
    </w:p>
    <w:p w:rsidR="007E0EE9" w:rsidRPr="000B139D" w:rsidRDefault="007E0EE9" w:rsidP="007E0EE9">
      <w:pPr>
        <w:ind w:firstLine="567"/>
        <w:jc w:val="both"/>
        <w:rPr>
          <w:rFonts w:ascii="Times New Roman" w:hAnsi="Times New Roman" w:cs="Times New Roman"/>
          <w:color w:val="000000"/>
          <w:sz w:val="28"/>
          <w:szCs w:val="28"/>
        </w:rPr>
      </w:pPr>
      <w:r w:rsidRPr="000B139D">
        <w:rPr>
          <w:rFonts w:ascii="Times New Roman" w:hAnsi="Times New Roman" w:cs="Times New Roman"/>
          <w:color w:val="000000"/>
          <w:sz w:val="28"/>
          <w:szCs w:val="28"/>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Новолитовского сельского поселения.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7E0EE9" w:rsidRPr="000B139D" w:rsidRDefault="007E0EE9" w:rsidP="007E0EE9">
      <w:pPr>
        <w:ind w:firstLine="567"/>
        <w:jc w:val="both"/>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 Создание современной городской среды включает в себя и проведение работ по благоустройству наиболее посещаемых территорий общего пользования.</w:t>
      </w:r>
    </w:p>
    <w:p w:rsidR="007E0EE9" w:rsidRPr="000B139D" w:rsidRDefault="007E0EE9" w:rsidP="007E0EE9">
      <w:pPr>
        <w:ind w:firstLine="567"/>
        <w:jc w:val="both"/>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Основными проблемами в области благоустройства общественной территории в Новолитовского сельском поселении являются: недостаточное количество детских и спортивных площадок, малых архитектурных форм, ненадлежащее состояние тротуаров и пешеходных дорожек, недостаточное освещение. Кроме того, не в полной мере городская среда приспособлена к условиям доступности для инвалидов всех категорий и маломобильных групп населения, а также для граждан с детскими колясками. </w:t>
      </w:r>
    </w:p>
    <w:p w:rsidR="007E0EE9" w:rsidRPr="000B139D" w:rsidRDefault="007E0EE9" w:rsidP="007E0EE9">
      <w:pPr>
        <w:ind w:firstLine="567"/>
        <w:jc w:val="both"/>
        <w:rPr>
          <w:rFonts w:ascii="Times New Roman" w:hAnsi="Times New Roman" w:cs="Times New Roman"/>
          <w:sz w:val="28"/>
          <w:szCs w:val="28"/>
        </w:rPr>
      </w:pPr>
      <w:r w:rsidRPr="000B139D">
        <w:rPr>
          <w:rFonts w:ascii="Times New Roman" w:hAnsi="Times New Roman" w:cs="Times New Roman"/>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жителей </w:t>
      </w:r>
      <w:r w:rsidRPr="000B139D">
        <w:rPr>
          <w:rFonts w:ascii="Times New Roman" w:hAnsi="Times New Roman" w:cs="Times New Roman"/>
          <w:color w:val="000000"/>
          <w:sz w:val="28"/>
          <w:szCs w:val="28"/>
        </w:rPr>
        <w:t>Новолитовского</w:t>
      </w:r>
      <w:r w:rsidRPr="000B139D">
        <w:rPr>
          <w:rFonts w:ascii="Times New Roman" w:hAnsi="Times New Roman" w:cs="Times New Roman"/>
          <w:sz w:val="28"/>
          <w:szCs w:val="28"/>
        </w:rPr>
        <w:t xml:space="preserve"> сельского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информационную доступность зданий, сооружений, дворовых территорий для инвалидов и других маломобильных групп населения. </w:t>
      </w:r>
    </w:p>
    <w:p w:rsidR="007E0EE9" w:rsidRPr="000B139D" w:rsidRDefault="007E0EE9" w:rsidP="007E0EE9">
      <w:pPr>
        <w:ind w:firstLine="567"/>
        <w:jc w:val="both"/>
        <w:rPr>
          <w:rFonts w:ascii="Times New Roman" w:hAnsi="Times New Roman" w:cs="Times New Roman"/>
          <w:sz w:val="28"/>
          <w:szCs w:val="28"/>
        </w:rPr>
      </w:pPr>
      <w:r w:rsidRPr="000B139D">
        <w:rPr>
          <w:rFonts w:ascii="Times New Roman" w:hAnsi="Times New Roman" w:cs="Times New Roman"/>
          <w:sz w:val="28"/>
          <w:szCs w:val="28"/>
        </w:rPr>
        <w:t xml:space="preserve">Финансовое участие граждан, организаций в выполнении мероприятий по благоустройству дворовых территорий, общественных территорий практиковалось на территории </w:t>
      </w:r>
      <w:r w:rsidRPr="000B139D">
        <w:rPr>
          <w:rFonts w:ascii="Times New Roman" w:hAnsi="Times New Roman" w:cs="Times New Roman"/>
          <w:color w:val="000000"/>
          <w:sz w:val="28"/>
          <w:szCs w:val="28"/>
        </w:rPr>
        <w:t>Новолитовского</w:t>
      </w:r>
      <w:r w:rsidRPr="000B139D">
        <w:rPr>
          <w:rFonts w:ascii="Times New Roman" w:hAnsi="Times New Roman" w:cs="Times New Roman"/>
          <w:sz w:val="28"/>
          <w:szCs w:val="28"/>
        </w:rPr>
        <w:t xml:space="preserve"> сельского поселения, по инициативе граждан.</w:t>
      </w:r>
    </w:p>
    <w:p w:rsidR="007E0EE9" w:rsidRPr="000B139D" w:rsidRDefault="007E0EE9" w:rsidP="007E0EE9">
      <w:pPr>
        <w:ind w:firstLine="567"/>
        <w:jc w:val="both"/>
        <w:rPr>
          <w:rFonts w:ascii="Times New Roman" w:hAnsi="Times New Roman" w:cs="Times New Roman"/>
          <w:color w:val="FF0000"/>
          <w:sz w:val="28"/>
          <w:szCs w:val="28"/>
        </w:rPr>
      </w:pPr>
      <w:r w:rsidRPr="000B139D">
        <w:rPr>
          <w:rFonts w:ascii="Times New Roman" w:hAnsi="Times New Roman" w:cs="Times New Roman"/>
          <w:sz w:val="28"/>
          <w:szCs w:val="28"/>
        </w:rPr>
        <w:t xml:space="preserve">Трудовое участие граждан в благоустройстве территории </w:t>
      </w:r>
      <w:r w:rsidRPr="000B139D">
        <w:rPr>
          <w:rFonts w:ascii="Times New Roman" w:hAnsi="Times New Roman" w:cs="Times New Roman"/>
          <w:color w:val="000000"/>
          <w:sz w:val="28"/>
          <w:szCs w:val="28"/>
        </w:rPr>
        <w:t>Новолитовского</w:t>
      </w:r>
      <w:r w:rsidRPr="000B139D">
        <w:rPr>
          <w:rFonts w:ascii="Times New Roman" w:hAnsi="Times New Roman" w:cs="Times New Roman"/>
          <w:sz w:val="28"/>
          <w:szCs w:val="28"/>
        </w:rPr>
        <w:t xml:space="preserve"> сельского поселения проявляется в проведении субботников (уборка мусора), высаживании саженцев деревьев, цветов</w:t>
      </w:r>
      <w:r w:rsidRPr="000B139D">
        <w:rPr>
          <w:rFonts w:ascii="Times New Roman" w:hAnsi="Times New Roman" w:cs="Times New Roman"/>
          <w:color w:val="FF0000"/>
          <w:sz w:val="28"/>
          <w:szCs w:val="28"/>
        </w:rPr>
        <w:t>.</w:t>
      </w:r>
    </w:p>
    <w:p w:rsidR="007E0EE9" w:rsidRPr="000B139D" w:rsidRDefault="007E0EE9" w:rsidP="007E0EE9">
      <w:pPr>
        <w:ind w:firstLine="540"/>
        <w:jc w:val="both"/>
        <w:rPr>
          <w:rFonts w:ascii="Times New Roman" w:hAnsi="Times New Roman" w:cs="Times New Roman"/>
          <w:sz w:val="28"/>
          <w:szCs w:val="28"/>
        </w:rPr>
      </w:pPr>
      <w:r w:rsidRPr="000B139D">
        <w:rPr>
          <w:rFonts w:ascii="Times New Roman" w:hAnsi="Times New Roman" w:cs="Times New Roman"/>
          <w:sz w:val="28"/>
          <w:szCs w:val="28"/>
        </w:rPr>
        <w:lastRenderedPageBreak/>
        <w:t>При реализации муниципальной программы возможно возникновение следующих рисков, которые могут препятствовать достижению планируемых результатов, а именно:</w:t>
      </w:r>
    </w:p>
    <w:p w:rsidR="007E0EE9" w:rsidRPr="000B139D" w:rsidRDefault="007E0EE9" w:rsidP="007E0EE9">
      <w:pPr>
        <w:pStyle w:val="ConsPlusNormal"/>
        <w:ind w:firstLine="540"/>
        <w:jc w:val="both"/>
        <w:rPr>
          <w:sz w:val="28"/>
          <w:szCs w:val="28"/>
        </w:rPr>
      </w:pPr>
      <w:r w:rsidRPr="000B139D">
        <w:rPr>
          <w:sz w:val="28"/>
          <w:szCs w:val="28"/>
        </w:rPr>
        <w:t xml:space="preserve">- при размещении муниципальных заказов согласно Федеральному </w:t>
      </w:r>
      <w:hyperlink r:id="rId6" w:history="1">
        <w:r w:rsidRPr="000B139D">
          <w:rPr>
            <w:sz w:val="28"/>
            <w:szCs w:val="28"/>
          </w:rPr>
          <w:t>закону</w:t>
        </w:r>
      </w:hyperlink>
      <w:r w:rsidRPr="000B139D">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7E0EE9" w:rsidRPr="000B139D" w:rsidRDefault="007E0EE9" w:rsidP="007E0EE9">
      <w:pPr>
        <w:pStyle w:val="ConsPlusNormal"/>
        <w:ind w:firstLine="540"/>
        <w:jc w:val="both"/>
        <w:rPr>
          <w:sz w:val="28"/>
          <w:szCs w:val="28"/>
        </w:rPr>
      </w:pPr>
      <w:r w:rsidRPr="000B139D">
        <w:rPr>
          <w:sz w:val="28"/>
          <w:szCs w:val="28"/>
        </w:rPr>
        <w:t>- несвоевременное выполнение работ подрядными организациями может привести к нарушению сроков выполнения программных мероприятий;</w:t>
      </w:r>
    </w:p>
    <w:p w:rsidR="007E0EE9" w:rsidRPr="000B139D" w:rsidRDefault="007E0EE9" w:rsidP="007E0EE9">
      <w:pPr>
        <w:pStyle w:val="ConsPlusNormal"/>
        <w:ind w:firstLine="540"/>
        <w:jc w:val="both"/>
        <w:rPr>
          <w:sz w:val="28"/>
          <w:szCs w:val="28"/>
        </w:rPr>
      </w:pPr>
      <w:r w:rsidRPr="000B139D">
        <w:rPr>
          <w:sz w:val="28"/>
          <w:szCs w:val="28"/>
        </w:rPr>
        <w:t>- заключение муниципальных контрактов и договоров с организациями, которые окажутся неспособными исполнить свои обязательства.</w:t>
      </w:r>
    </w:p>
    <w:p w:rsidR="007E0EE9" w:rsidRPr="000B139D" w:rsidRDefault="007E0EE9" w:rsidP="007E0EE9">
      <w:pPr>
        <w:pStyle w:val="ConsPlusNormal"/>
        <w:ind w:firstLine="540"/>
        <w:jc w:val="both"/>
        <w:rPr>
          <w:sz w:val="28"/>
          <w:szCs w:val="28"/>
        </w:rPr>
      </w:pPr>
      <w:r w:rsidRPr="000B139D">
        <w:rPr>
          <w:sz w:val="28"/>
          <w:szCs w:val="28"/>
        </w:rPr>
        <w:t>Способами ограничения рисков являются:</w:t>
      </w:r>
    </w:p>
    <w:p w:rsidR="007E0EE9" w:rsidRPr="000B139D" w:rsidRDefault="007E0EE9" w:rsidP="007E0EE9">
      <w:pPr>
        <w:pStyle w:val="ConsPlusNormal"/>
        <w:ind w:firstLine="540"/>
        <w:jc w:val="both"/>
        <w:rPr>
          <w:sz w:val="28"/>
          <w:szCs w:val="28"/>
        </w:rPr>
      </w:pPr>
      <w:r w:rsidRPr="000B139D">
        <w:rPr>
          <w:sz w:val="28"/>
          <w:szCs w:val="28"/>
        </w:rPr>
        <w:t>- концентрация ресурсов на решении приоритетных задач;</w:t>
      </w:r>
    </w:p>
    <w:p w:rsidR="007E0EE9" w:rsidRPr="000B139D" w:rsidRDefault="007E0EE9" w:rsidP="007E0EE9">
      <w:pPr>
        <w:pStyle w:val="ConsPlusNormal"/>
        <w:ind w:firstLine="540"/>
        <w:jc w:val="both"/>
        <w:rPr>
          <w:sz w:val="28"/>
          <w:szCs w:val="28"/>
        </w:rPr>
      </w:pPr>
      <w:r w:rsidRPr="000B139D">
        <w:rPr>
          <w:sz w:val="28"/>
          <w:szCs w:val="28"/>
        </w:rPr>
        <w:t>- изучение и внедрение положительного опыта других муниципальных образований;</w:t>
      </w:r>
    </w:p>
    <w:p w:rsidR="007E0EE9" w:rsidRPr="000B139D" w:rsidRDefault="007E0EE9" w:rsidP="007E0EE9">
      <w:pPr>
        <w:pStyle w:val="ConsPlusNormal"/>
        <w:ind w:firstLine="540"/>
        <w:jc w:val="both"/>
        <w:rPr>
          <w:sz w:val="28"/>
          <w:szCs w:val="28"/>
        </w:rPr>
      </w:pPr>
      <w:r w:rsidRPr="000B139D">
        <w:rPr>
          <w:sz w:val="28"/>
          <w:szCs w:val="28"/>
        </w:rPr>
        <w:t>- повышение результативности реализации программы и эффективности использования бюджетных средств;</w:t>
      </w:r>
    </w:p>
    <w:p w:rsidR="007E0EE9" w:rsidRPr="000B139D" w:rsidRDefault="007E0EE9" w:rsidP="007E0EE9">
      <w:pPr>
        <w:pStyle w:val="ConsPlusNormal"/>
        <w:ind w:firstLine="540"/>
        <w:jc w:val="both"/>
        <w:rPr>
          <w:sz w:val="28"/>
          <w:szCs w:val="28"/>
        </w:rPr>
      </w:pPr>
      <w:r w:rsidRPr="000B139D">
        <w:rPr>
          <w:sz w:val="28"/>
          <w:szCs w:val="28"/>
        </w:rPr>
        <w:t xml:space="preserve">- своевременное внесение изменений в бюджет </w:t>
      </w:r>
      <w:r w:rsidRPr="000B139D">
        <w:rPr>
          <w:color w:val="000000"/>
          <w:sz w:val="28"/>
          <w:szCs w:val="28"/>
        </w:rPr>
        <w:t>Новолитовского</w:t>
      </w:r>
      <w:r w:rsidRPr="000B139D">
        <w:rPr>
          <w:sz w:val="28"/>
          <w:szCs w:val="28"/>
        </w:rPr>
        <w:t xml:space="preserve"> сельского поселения и Муниципальную программу.</w:t>
      </w:r>
    </w:p>
    <w:p w:rsidR="007E0EE9" w:rsidRPr="000B139D" w:rsidRDefault="007E0EE9" w:rsidP="007E0EE9">
      <w:pPr>
        <w:pStyle w:val="ConsPlusNormal"/>
        <w:ind w:firstLine="540"/>
        <w:jc w:val="both"/>
        <w:rPr>
          <w:sz w:val="28"/>
          <w:szCs w:val="28"/>
        </w:rPr>
      </w:pPr>
    </w:p>
    <w:p w:rsidR="007E0EE9" w:rsidRPr="000B139D" w:rsidRDefault="007E0EE9" w:rsidP="007E0EE9">
      <w:pPr>
        <w:widowControl w:val="0"/>
        <w:autoSpaceDE w:val="0"/>
        <w:autoSpaceDN w:val="0"/>
        <w:adjustRightInd w:val="0"/>
        <w:ind w:firstLine="709"/>
        <w:jc w:val="center"/>
        <w:rPr>
          <w:rFonts w:ascii="Times New Roman" w:hAnsi="Times New Roman" w:cs="Times New Roman"/>
          <w:b/>
          <w:sz w:val="28"/>
          <w:szCs w:val="28"/>
        </w:rPr>
      </w:pPr>
      <w:r w:rsidRPr="000B139D">
        <w:rPr>
          <w:rFonts w:ascii="Times New Roman" w:hAnsi="Times New Roman" w:cs="Times New Roman"/>
          <w:b/>
          <w:sz w:val="28"/>
          <w:szCs w:val="28"/>
        </w:rPr>
        <w:t xml:space="preserve">Раздел </w:t>
      </w:r>
      <w:r w:rsidRPr="000B139D">
        <w:rPr>
          <w:rFonts w:ascii="Times New Roman" w:hAnsi="Times New Roman" w:cs="Times New Roman"/>
          <w:b/>
          <w:sz w:val="28"/>
          <w:szCs w:val="28"/>
          <w:lang w:val="en-US"/>
        </w:rPr>
        <w:t>II</w:t>
      </w:r>
      <w:r w:rsidRPr="000B139D">
        <w:rPr>
          <w:rFonts w:ascii="Times New Roman" w:hAnsi="Times New Roman" w:cs="Times New Roman"/>
          <w:b/>
          <w:sz w:val="28"/>
          <w:szCs w:val="28"/>
        </w:rPr>
        <w:t>. Описание приоритетов муниципальной политики в сфере благоустройства, формулировка целей и постановка задач программы</w:t>
      </w:r>
    </w:p>
    <w:p w:rsidR="007E0EE9" w:rsidRPr="000B139D" w:rsidRDefault="007E0EE9" w:rsidP="007E0EE9">
      <w:pPr>
        <w:widowControl w:val="0"/>
        <w:autoSpaceDE w:val="0"/>
        <w:autoSpaceDN w:val="0"/>
        <w:adjustRightInd w:val="0"/>
        <w:ind w:firstLine="709"/>
        <w:jc w:val="center"/>
        <w:rPr>
          <w:rFonts w:ascii="Times New Roman" w:hAnsi="Times New Roman" w:cs="Times New Roman"/>
          <w:b/>
          <w:sz w:val="28"/>
          <w:szCs w:val="28"/>
        </w:rPr>
      </w:pPr>
    </w:p>
    <w:p w:rsidR="007E0EE9" w:rsidRPr="000B139D" w:rsidRDefault="007E0EE9" w:rsidP="007E0EE9">
      <w:pPr>
        <w:widowControl w:val="0"/>
        <w:autoSpaceDE w:val="0"/>
        <w:autoSpaceDN w:val="0"/>
        <w:adjustRightInd w:val="0"/>
        <w:ind w:firstLine="709"/>
        <w:jc w:val="both"/>
        <w:rPr>
          <w:rFonts w:ascii="Times New Roman" w:hAnsi="Times New Roman" w:cs="Times New Roman"/>
          <w:sz w:val="28"/>
          <w:szCs w:val="28"/>
        </w:rPr>
      </w:pPr>
      <w:r w:rsidRPr="000B139D">
        <w:rPr>
          <w:rFonts w:ascii="Times New Roman" w:hAnsi="Times New Roman" w:cs="Times New Roman"/>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развития  Приморского края, приоритетами  муниципальной политики в области благоустройства является </w:t>
      </w:r>
      <w:r w:rsidRPr="000B139D">
        <w:rPr>
          <w:rFonts w:ascii="Times New Roman" w:hAnsi="Times New Roman" w:cs="Times New Roman"/>
          <w:sz w:val="28"/>
          <w:szCs w:val="28"/>
          <w:shd w:val="clear" w:color="auto" w:fill="FFFFFF"/>
        </w:rPr>
        <w:t>комплексное развитие современной городской инфраструктуры.</w:t>
      </w:r>
    </w:p>
    <w:p w:rsidR="007E0EE9" w:rsidRPr="000B139D" w:rsidRDefault="007E0EE9" w:rsidP="007E0EE9">
      <w:pPr>
        <w:tabs>
          <w:tab w:val="left" w:pos="0"/>
        </w:tabs>
        <w:ind w:firstLine="709"/>
        <w:jc w:val="both"/>
        <w:rPr>
          <w:rFonts w:ascii="Times New Roman" w:hAnsi="Times New Roman" w:cs="Times New Roman"/>
          <w:sz w:val="28"/>
          <w:szCs w:val="28"/>
        </w:rPr>
      </w:pPr>
      <w:proofErr w:type="gramStart"/>
      <w:r w:rsidRPr="000B139D">
        <w:rPr>
          <w:rFonts w:ascii="Times New Roman" w:hAnsi="Times New Roman" w:cs="Times New Roman"/>
          <w:sz w:val="28"/>
          <w:szCs w:val="28"/>
        </w:rPr>
        <w:t>Муниципальная программа «Формирование современной городской среды на территории Новолитовского сельского поселения на 2018-2022 гг. предназначена для достижения целей и задач,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Приморского края приоритетного проекта «Формирование комфортной городской среды».</w:t>
      </w:r>
      <w:proofErr w:type="gramEnd"/>
    </w:p>
    <w:p w:rsidR="007E0EE9" w:rsidRPr="000B139D" w:rsidRDefault="007E0EE9" w:rsidP="007E0EE9">
      <w:pPr>
        <w:widowControl w:val="0"/>
        <w:autoSpaceDE w:val="0"/>
        <w:autoSpaceDN w:val="0"/>
        <w:ind w:firstLine="709"/>
        <w:jc w:val="both"/>
        <w:textAlignment w:val="baseline"/>
        <w:rPr>
          <w:rFonts w:ascii="Times New Roman" w:hAnsi="Times New Roman" w:cs="Times New Roman"/>
          <w:sz w:val="28"/>
          <w:szCs w:val="28"/>
        </w:rPr>
      </w:pPr>
      <w:r w:rsidRPr="000B139D">
        <w:rPr>
          <w:rFonts w:ascii="Times New Roman" w:hAnsi="Times New Roman" w:cs="Times New Roman"/>
          <w:sz w:val="28"/>
          <w:szCs w:val="28"/>
          <w:lang w:eastAsia="ja-JP"/>
        </w:rPr>
        <w:t>Целью Программы является</w:t>
      </w:r>
      <w:r w:rsidRPr="000B139D">
        <w:rPr>
          <w:rFonts w:ascii="Times New Roman" w:hAnsi="Times New Roman" w:cs="Times New Roman"/>
          <w:sz w:val="28"/>
          <w:szCs w:val="28"/>
        </w:rPr>
        <w:t xml:space="preserve"> повышение уровня благоустройства </w:t>
      </w:r>
      <w:r w:rsidRPr="000B139D">
        <w:rPr>
          <w:rFonts w:ascii="Times New Roman" w:hAnsi="Times New Roman" w:cs="Times New Roman"/>
          <w:sz w:val="28"/>
          <w:szCs w:val="28"/>
        </w:rPr>
        <w:lastRenderedPageBreak/>
        <w:t>территории Новолитовского сельского поселения, устойчивое повышение качества жизни населения, развитие социальной и культурной сферы, а также современной комфортной городской среды.</w:t>
      </w:r>
    </w:p>
    <w:p w:rsidR="007E0EE9" w:rsidRPr="000B139D" w:rsidRDefault="007E0EE9" w:rsidP="007E0EE9">
      <w:pPr>
        <w:widowControl w:val="0"/>
        <w:ind w:firstLine="709"/>
        <w:jc w:val="both"/>
        <w:rPr>
          <w:rFonts w:ascii="Times New Roman" w:hAnsi="Times New Roman" w:cs="Times New Roman"/>
          <w:sz w:val="28"/>
          <w:szCs w:val="28"/>
        </w:rPr>
      </w:pPr>
      <w:r w:rsidRPr="000B139D">
        <w:rPr>
          <w:rFonts w:ascii="Times New Roman" w:hAnsi="Times New Roman" w:cs="Times New Roman"/>
          <w:sz w:val="28"/>
          <w:szCs w:val="28"/>
        </w:rPr>
        <w:t>Для достижения поставленной цели необходимо решение следующих основных задач:</w:t>
      </w:r>
    </w:p>
    <w:p w:rsidR="007E0EE9" w:rsidRPr="000B139D" w:rsidRDefault="007E0EE9" w:rsidP="007E0EE9">
      <w:pPr>
        <w:widowControl w:val="0"/>
        <w:autoSpaceDE w:val="0"/>
        <w:autoSpaceDN w:val="0"/>
        <w:adjustRightInd w:val="0"/>
        <w:ind w:firstLine="709"/>
        <w:jc w:val="both"/>
        <w:rPr>
          <w:rFonts w:ascii="Times New Roman" w:hAnsi="Times New Roman" w:cs="Times New Roman"/>
          <w:sz w:val="28"/>
          <w:szCs w:val="28"/>
        </w:rPr>
      </w:pPr>
      <w:r w:rsidRPr="000B139D">
        <w:rPr>
          <w:rFonts w:ascii="Times New Roman" w:hAnsi="Times New Roman" w:cs="Times New Roman"/>
          <w:sz w:val="28"/>
          <w:szCs w:val="28"/>
        </w:rPr>
        <w:t>- повышение уровня благоустройства дворовых территорий Новолитовского сельского поселения;</w:t>
      </w:r>
    </w:p>
    <w:p w:rsidR="007E0EE9" w:rsidRPr="000B139D" w:rsidRDefault="007E0EE9" w:rsidP="007E0EE9">
      <w:pPr>
        <w:widowControl w:val="0"/>
        <w:autoSpaceDE w:val="0"/>
        <w:autoSpaceDN w:val="0"/>
        <w:adjustRightInd w:val="0"/>
        <w:ind w:firstLine="709"/>
        <w:jc w:val="both"/>
        <w:rPr>
          <w:rFonts w:ascii="Times New Roman" w:hAnsi="Times New Roman" w:cs="Times New Roman"/>
          <w:sz w:val="28"/>
          <w:szCs w:val="28"/>
        </w:rPr>
      </w:pPr>
      <w:r w:rsidRPr="000B139D">
        <w:rPr>
          <w:rFonts w:ascii="Times New Roman" w:hAnsi="Times New Roman" w:cs="Times New Roman"/>
          <w:sz w:val="28"/>
          <w:szCs w:val="28"/>
        </w:rPr>
        <w:t>- повышение уровня благоустройства общественных территорий (пешеходных дорожек, игровых и спортивных зон, освещения и т.д.);</w:t>
      </w:r>
    </w:p>
    <w:p w:rsidR="007E0EE9" w:rsidRPr="000B139D" w:rsidRDefault="007E0EE9" w:rsidP="007E0EE9">
      <w:pPr>
        <w:autoSpaceDE w:val="0"/>
        <w:autoSpaceDN w:val="0"/>
        <w:adjustRightInd w:val="0"/>
        <w:ind w:firstLine="709"/>
        <w:jc w:val="both"/>
        <w:rPr>
          <w:rFonts w:ascii="Times New Roman" w:hAnsi="Times New Roman" w:cs="Times New Roman"/>
          <w:sz w:val="28"/>
          <w:szCs w:val="28"/>
        </w:rPr>
      </w:pPr>
      <w:r w:rsidRPr="000B139D">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Новолитовского сельского поселения;</w:t>
      </w:r>
    </w:p>
    <w:p w:rsidR="007E0EE9" w:rsidRPr="000B139D" w:rsidRDefault="007E0EE9" w:rsidP="007E0EE9">
      <w:pPr>
        <w:autoSpaceDE w:val="0"/>
        <w:autoSpaceDN w:val="0"/>
        <w:adjustRightInd w:val="0"/>
        <w:ind w:firstLine="709"/>
        <w:jc w:val="both"/>
        <w:rPr>
          <w:rFonts w:ascii="Times New Roman" w:hAnsi="Times New Roman" w:cs="Times New Roman"/>
          <w:sz w:val="28"/>
          <w:szCs w:val="28"/>
        </w:rPr>
      </w:pPr>
      <w:r w:rsidRPr="000B139D">
        <w:rPr>
          <w:rFonts w:ascii="Times New Roman" w:hAnsi="Times New Roman" w:cs="Times New Roman"/>
          <w:sz w:val="28"/>
          <w:szCs w:val="28"/>
        </w:rPr>
        <w:t>- обеспечение формирования единого облика Новолитовского сельского поселения;</w:t>
      </w:r>
    </w:p>
    <w:p w:rsidR="007E0EE9" w:rsidRPr="000B139D" w:rsidRDefault="007E0EE9" w:rsidP="007E0EE9">
      <w:pPr>
        <w:autoSpaceDE w:val="0"/>
        <w:autoSpaceDN w:val="0"/>
        <w:adjustRightInd w:val="0"/>
        <w:ind w:firstLine="709"/>
        <w:jc w:val="both"/>
        <w:rPr>
          <w:rFonts w:ascii="Times New Roman" w:hAnsi="Times New Roman" w:cs="Times New Roman"/>
          <w:sz w:val="28"/>
          <w:szCs w:val="28"/>
        </w:rPr>
      </w:pPr>
      <w:r w:rsidRPr="000B139D">
        <w:rPr>
          <w:rFonts w:ascii="Times New Roman" w:hAnsi="Times New Roman" w:cs="Times New Roman"/>
          <w:sz w:val="28"/>
          <w:szCs w:val="28"/>
        </w:rPr>
        <w:t>- обеспечение создания, содержания и развития объектов благоустройства на территории Новолитовского сельского поселения, включая объекты, находящиеся в частной собственности и прилегающие к ним территории;</w:t>
      </w:r>
    </w:p>
    <w:p w:rsidR="007E0EE9" w:rsidRPr="00715491" w:rsidRDefault="007E0EE9" w:rsidP="007E0EE9">
      <w:pPr>
        <w:autoSpaceDE w:val="0"/>
        <w:autoSpaceDN w:val="0"/>
        <w:adjustRightInd w:val="0"/>
        <w:ind w:firstLine="709"/>
        <w:jc w:val="both"/>
        <w:rPr>
          <w:rFonts w:ascii="Times New Roman" w:hAnsi="Times New Roman" w:cs="Times New Roman"/>
          <w:sz w:val="28"/>
          <w:szCs w:val="28"/>
        </w:rPr>
      </w:pPr>
      <w:r w:rsidRPr="00715491">
        <w:rPr>
          <w:rFonts w:ascii="Times New Roman" w:hAnsi="Times New Roman" w:cs="Times New Roman"/>
          <w:sz w:val="28"/>
          <w:szCs w:val="28"/>
        </w:rPr>
        <w:t>- формирование (обустройство) детских и спортивных площадок на территории Новолитовского сельского поселения.</w:t>
      </w:r>
    </w:p>
    <w:p w:rsidR="007E0EE9" w:rsidRPr="000B139D" w:rsidRDefault="007E0EE9" w:rsidP="007E0EE9">
      <w:pPr>
        <w:autoSpaceDE w:val="0"/>
        <w:autoSpaceDN w:val="0"/>
        <w:adjustRightInd w:val="0"/>
        <w:ind w:firstLine="709"/>
        <w:jc w:val="both"/>
        <w:rPr>
          <w:rFonts w:ascii="Times New Roman" w:hAnsi="Times New Roman" w:cs="Times New Roman"/>
          <w:sz w:val="28"/>
          <w:szCs w:val="28"/>
        </w:rPr>
      </w:pPr>
    </w:p>
    <w:p w:rsidR="007E0EE9" w:rsidRPr="000B139D" w:rsidRDefault="007E0EE9" w:rsidP="007E0EE9">
      <w:pPr>
        <w:autoSpaceDE w:val="0"/>
        <w:autoSpaceDN w:val="0"/>
        <w:adjustRightInd w:val="0"/>
        <w:ind w:firstLine="709"/>
        <w:jc w:val="both"/>
        <w:rPr>
          <w:rFonts w:ascii="Times New Roman" w:hAnsi="Times New Roman" w:cs="Times New Roman"/>
          <w:sz w:val="28"/>
          <w:szCs w:val="28"/>
        </w:rPr>
      </w:pPr>
    </w:p>
    <w:p w:rsidR="007E0EE9" w:rsidRPr="000B139D" w:rsidRDefault="007E0EE9" w:rsidP="007E0EE9">
      <w:pPr>
        <w:autoSpaceDE w:val="0"/>
        <w:autoSpaceDN w:val="0"/>
        <w:adjustRightInd w:val="0"/>
        <w:contextualSpacing/>
        <w:jc w:val="center"/>
        <w:rPr>
          <w:rFonts w:ascii="Times New Roman" w:hAnsi="Times New Roman" w:cs="Times New Roman"/>
          <w:b/>
          <w:sz w:val="28"/>
          <w:szCs w:val="28"/>
        </w:rPr>
      </w:pPr>
      <w:r w:rsidRPr="000B139D">
        <w:rPr>
          <w:rFonts w:ascii="Times New Roman" w:hAnsi="Times New Roman" w:cs="Times New Roman"/>
          <w:b/>
          <w:sz w:val="28"/>
          <w:szCs w:val="28"/>
        </w:rPr>
        <w:t xml:space="preserve">Раздел </w:t>
      </w:r>
      <w:r w:rsidRPr="000B139D">
        <w:rPr>
          <w:rFonts w:ascii="Times New Roman" w:hAnsi="Times New Roman" w:cs="Times New Roman"/>
          <w:b/>
          <w:sz w:val="28"/>
          <w:szCs w:val="28"/>
          <w:lang w:val="en-US"/>
        </w:rPr>
        <w:t>III</w:t>
      </w:r>
      <w:r w:rsidRPr="000B139D">
        <w:rPr>
          <w:rFonts w:ascii="Times New Roman" w:hAnsi="Times New Roman" w:cs="Times New Roman"/>
          <w:b/>
          <w:sz w:val="28"/>
          <w:szCs w:val="28"/>
        </w:rPr>
        <w:t>. Прогноз ожидаемых результатов реализации программы.</w:t>
      </w:r>
    </w:p>
    <w:p w:rsidR="007E0EE9" w:rsidRPr="000B139D" w:rsidRDefault="007E0EE9" w:rsidP="007E0EE9">
      <w:pPr>
        <w:autoSpaceDE w:val="0"/>
        <w:autoSpaceDN w:val="0"/>
        <w:adjustRightInd w:val="0"/>
        <w:contextualSpacing/>
        <w:jc w:val="center"/>
        <w:rPr>
          <w:rFonts w:ascii="Times New Roman" w:hAnsi="Times New Roman" w:cs="Times New Roman"/>
          <w:b/>
          <w:sz w:val="28"/>
          <w:szCs w:val="28"/>
        </w:rPr>
      </w:pP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xml:space="preserve">В результате реализации мероприятий муниципальной программы на каждой дворовой территории, включенной в муниципальную программу,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помещений многоквартирных домов, утвержденных решением общих собраний собственников. </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xml:space="preserve"> </w:t>
      </w:r>
      <w:r w:rsidRPr="000B139D">
        <w:rPr>
          <w:rFonts w:ascii="Times New Roman" w:hAnsi="Times New Roman" w:cs="Times New Roman"/>
          <w:b/>
          <w:sz w:val="28"/>
          <w:szCs w:val="28"/>
        </w:rPr>
        <w:t>В минимальный перечень видов работ</w:t>
      </w:r>
      <w:r w:rsidRPr="000B139D">
        <w:rPr>
          <w:rFonts w:ascii="Times New Roman" w:hAnsi="Times New Roman" w:cs="Times New Roman"/>
          <w:sz w:val="28"/>
          <w:szCs w:val="28"/>
        </w:rPr>
        <w:t xml:space="preserve"> по благоустройству дворовых территорий многоквартирных домов входит:</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ремонт дворовых проездов;</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обеспечение освещения дворовых территорий;</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xml:space="preserve">- установка малых архитектурных форм (скамеек, урн для мусора). </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Проведение работ, необходимых для приведения территорий, прилегающих к многоквартирным жилым домам</w:t>
      </w:r>
      <w:r w:rsidR="00715491">
        <w:rPr>
          <w:rFonts w:ascii="Times New Roman" w:hAnsi="Times New Roman" w:cs="Times New Roman"/>
          <w:sz w:val="28"/>
          <w:szCs w:val="28"/>
        </w:rPr>
        <w:t>,</w:t>
      </w:r>
      <w:r w:rsidRPr="000B139D">
        <w:rPr>
          <w:rFonts w:ascii="Times New Roman" w:hAnsi="Times New Roman" w:cs="Times New Roman"/>
          <w:sz w:val="28"/>
          <w:szCs w:val="28"/>
        </w:rPr>
        <w:t xml:space="preserve"> в нормативное состояние </w:t>
      </w:r>
      <w:r w:rsidRPr="000B139D">
        <w:rPr>
          <w:rFonts w:ascii="Times New Roman" w:hAnsi="Times New Roman" w:cs="Times New Roman"/>
          <w:sz w:val="28"/>
          <w:szCs w:val="28"/>
        </w:rPr>
        <w:lastRenderedPageBreak/>
        <w:t>обеспечит комфортные условия проживания населения, безопасность движения жителей поселения, беспрепятственный проезд спецтехники, скорой помощи и так далее.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proofErr w:type="gramStart"/>
      <w:r w:rsidRPr="000B139D">
        <w:rPr>
          <w:rFonts w:ascii="Times New Roman" w:hAnsi="Times New Roman" w:cs="Times New Roman"/>
          <w:sz w:val="28"/>
          <w:szCs w:val="28"/>
        </w:rPr>
        <w:t xml:space="preserve">По решению общего собрания собственников жилых помещений многоквартирных домов в заявлении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(или) трудового участия собственников многоквартирных домов. </w:t>
      </w:r>
      <w:proofErr w:type="gramEnd"/>
    </w:p>
    <w:p w:rsidR="007E0EE9" w:rsidRPr="000B139D" w:rsidRDefault="007E0EE9" w:rsidP="007E0EE9">
      <w:pPr>
        <w:autoSpaceDE w:val="0"/>
        <w:autoSpaceDN w:val="0"/>
        <w:adjustRightInd w:val="0"/>
        <w:ind w:firstLine="709"/>
        <w:contextualSpacing/>
        <w:jc w:val="both"/>
        <w:rPr>
          <w:rFonts w:ascii="Times New Roman" w:hAnsi="Times New Roman" w:cs="Times New Roman"/>
          <w:color w:val="FF0000"/>
          <w:sz w:val="28"/>
          <w:szCs w:val="28"/>
        </w:rPr>
      </w:pPr>
      <w:r w:rsidRPr="000B139D">
        <w:rPr>
          <w:rFonts w:ascii="Times New Roman" w:hAnsi="Times New Roman" w:cs="Times New Roman"/>
          <w:color w:val="FF0000"/>
          <w:sz w:val="28"/>
          <w:szCs w:val="28"/>
        </w:rPr>
        <w:t xml:space="preserve">  </w:t>
      </w:r>
      <w:r w:rsidRPr="000B139D">
        <w:rPr>
          <w:rFonts w:ascii="Times New Roman" w:hAnsi="Times New Roman" w:cs="Times New Roman"/>
          <w:b/>
          <w:sz w:val="28"/>
          <w:szCs w:val="28"/>
        </w:rPr>
        <w:t>В перечень дополнительных видов работ</w:t>
      </w:r>
      <w:r w:rsidRPr="000B139D">
        <w:rPr>
          <w:rFonts w:ascii="Times New Roman" w:hAnsi="Times New Roman" w:cs="Times New Roman"/>
          <w:sz w:val="28"/>
          <w:szCs w:val="28"/>
        </w:rPr>
        <w:t xml:space="preserve"> по благоустройству дворовых территорий многоквартирных домов входит:</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оборудование детских и (или) спортивных площадок;</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оборудование автомобильных парковок;</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выполнение работ по озеленению;</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иные виды работ.</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Реализация мероприятий муниципальной программы предполагает благоустройство территорий общего пользования Новолитовского сельского поселения.</w:t>
      </w:r>
    </w:p>
    <w:p w:rsidR="007E0EE9" w:rsidRPr="000B139D" w:rsidRDefault="007E0EE9" w:rsidP="007E0EE9">
      <w:pPr>
        <w:autoSpaceDE w:val="0"/>
        <w:autoSpaceDN w:val="0"/>
        <w:adjustRightInd w:val="0"/>
        <w:ind w:firstLine="709"/>
        <w:contextualSpacing/>
        <w:rPr>
          <w:rFonts w:ascii="Times New Roman" w:hAnsi="Times New Roman" w:cs="Times New Roman"/>
          <w:b/>
          <w:sz w:val="28"/>
          <w:szCs w:val="28"/>
        </w:rPr>
      </w:pPr>
      <w:r w:rsidRPr="000B139D">
        <w:rPr>
          <w:rFonts w:ascii="Times New Roman" w:hAnsi="Times New Roman" w:cs="Times New Roman"/>
          <w:b/>
          <w:sz w:val="28"/>
          <w:szCs w:val="28"/>
        </w:rPr>
        <w:t>В перечень мероприятий по благоустройству общественной территории входят:</w:t>
      </w:r>
    </w:p>
    <w:p w:rsidR="007E0EE9" w:rsidRPr="000B139D" w:rsidRDefault="007E0EE9" w:rsidP="007E0EE9">
      <w:pPr>
        <w:autoSpaceDE w:val="0"/>
        <w:autoSpaceDN w:val="0"/>
        <w:adjustRightInd w:val="0"/>
        <w:ind w:firstLine="709"/>
        <w:contextualSpacing/>
        <w:rPr>
          <w:rFonts w:ascii="Times New Roman" w:hAnsi="Times New Roman" w:cs="Times New Roman"/>
          <w:sz w:val="28"/>
          <w:szCs w:val="28"/>
        </w:rPr>
      </w:pPr>
      <w:r w:rsidRPr="000B139D">
        <w:rPr>
          <w:rFonts w:ascii="Times New Roman" w:hAnsi="Times New Roman" w:cs="Times New Roman"/>
          <w:sz w:val="28"/>
          <w:szCs w:val="28"/>
        </w:rPr>
        <w:t>- благоустройство площади (асфальтирование);</w:t>
      </w:r>
    </w:p>
    <w:p w:rsidR="007E0EE9" w:rsidRPr="000B139D" w:rsidRDefault="007E0EE9" w:rsidP="007E0EE9">
      <w:pPr>
        <w:autoSpaceDE w:val="0"/>
        <w:autoSpaceDN w:val="0"/>
        <w:adjustRightInd w:val="0"/>
        <w:ind w:firstLine="709"/>
        <w:contextualSpacing/>
        <w:rPr>
          <w:rFonts w:ascii="Times New Roman" w:hAnsi="Times New Roman" w:cs="Times New Roman"/>
          <w:sz w:val="28"/>
          <w:szCs w:val="28"/>
        </w:rPr>
      </w:pPr>
      <w:r w:rsidRPr="000B139D">
        <w:rPr>
          <w:rFonts w:ascii="Times New Roman" w:hAnsi="Times New Roman" w:cs="Times New Roman"/>
          <w:sz w:val="28"/>
          <w:szCs w:val="28"/>
        </w:rPr>
        <w:t>- устройство (реконструкция) пешеходных дорожек;</w:t>
      </w:r>
    </w:p>
    <w:p w:rsidR="007E0EE9" w:rsidRPr="000B139D" w:rsidRDefault="007E0EE9" w:rsidP="007E0EE9">
      <w:pPr>
        <w:autoSpaceDE w:val="0"/>
        <w:autoSpaceDN w:val="0"/>
        <w:adjustRightInd w:val="0"/>
        <w:ind w:firstLine="709"/>
        <w:contextualSpacing/>
        <w:rPr>
          <w:rFonts w:ascii="Times New Roman" w:hAnsi="Times New Roman" w:cs="Times New Roman"/>
          <w:sz w:val="28"/>
          <w:szCs w:val="28"/>
        </w:rPr>
      </w:pPr>
      <w:r w:rsidRPr="000B139D">
        <w:rPr>
          <w:rFonts w:ascii="Times New Roman" w:hAnsi="Times New Roman" w:cs="Times New Roman"/>
          <w:sz w:val="28"/>
          <w:szCs w:val="28"/>
        </w:rPr>
        <w:t>- освещение;</w:t>
      </w:r>
    </w:p>
    <w:p w:rsidR="007E0EE9" w:rsidRPr="000B139D" w:rsidRDefault="007E0EE9" w:rsidP="007E0EE9">
      <w:pPr>
        <w:autoSpaceDE w:val="0"/>
        <w:autoSpaceDN w:val="0"/>
        <w:adjustRightInd w:val="0"/>
        <w:ind w:firstLine="709"/>
        <w:contextualSpacing/>
        <w:rPr>
          <w:rFonts w:ascii="Times New Roman" w:hAnsi="Times New Roman" w:cs="Times New Roman"/>
          <w:sz w:val="28"/>
          <w:szCs w:val="28"/>
        </w:rPr>
      </w:pPr>
      <w:r w:rsidRPr="000B139D">
        <w:rPr>
          <w:rFonts w:ascii="Times New Roman" w:hAnsi="Times New Roman" w:cs="Times New Roman"/>
          <w:sz w:val="28"/>
          <w:szCs w:val="28"/>
        </w:rPr>
        <w:t>- оборудование детских и спортивных площадок;</w:t>
      </w:r>
    </w:p>
    <w:p w:rsidR="007E0EE9" w:rsidRPr="000B139D" w:rsidRDefault="007E0EE9" w:rsidP="007E0EE9">
      <w:pPr>
        <w:autoSpaceDE w:val="0"/>
        <w:autoSpaceDN w:val="0"/>
        <w:adjustRightInd w:val="0"/>
        <w:ind w:firstLine="709"/>
        <w:contextualSpacing/>
        <w:rPr>
          <w:rFonts w:ascii="Times New Roman" w:hAnsi="Times New Roman" w:cs="Times New Roman"/>
          <w:sz w:val="28"/>
          <w:szCs w:val="28"/>
        </w:rPr>
      </w:pPr>
      <w:r w:rsidRPr="000B139D">
        <w:rPr>
          <w:rFonts w:ascii="Times New Roman" w:hAnsi="Times New Roman" w:cs="Times New Roman"/>
          <w:sz w:val="28"/>
          <w:szCs w:val="28"/>
        </w:rPr>
        <w:t>- иные виды работ.</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В результате реализации мероприятий, предусмотренных муниципальной программой, планируется:</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повышение уровня комплексного благоустройства дворовых территорий в Новолитовском сельском поселении, включая благоустройство дворовых проездов, освещение дворовых территорий, сохранение и увеличение числа озелененных территорий;</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территорий Новолитовского сельского поселения.</w:t>
      </w:r>
    </w:p>
    <w:p w:rsidR="007E0EE9" w:rsidRPr="000B139D" w:rsidRDefault="007E0EE9" w:rsidP="007E0EE9">
      <w:pPr>
        <w:autoSpaceDE w:val="0"/>
        <w:autoSpaceDN w:val="0"/>
        <w:adjustRightInd w:val="0"/>
        <w:ind w:firstLine="709"/>
        <w:jc w:val="both"/>
        <w:rPr>
          <w:rFonts w:ascii="Times New Roman" w:hAnsi="Times New Roman" w:cs="Times New Roman"/>
          <w:sz w:val="28"/>
          <w:szCs w:val="28"/>
        </w:rPr>
      </w:pPr>
    </w:p>
    <w:p w:rsidR="007E0EE9" w:rsidRPr="000B139D" w:rsidRDefault="007E0EE9" w:rsidP="007E0EE9">
      <w:pPr>
        <w:autoSpaceDE w:val="0"/>
        <w:autoSpaceDN w:val="0"/>
        <w:adjustRightInd w:val="0"/>
        <w:jc w:val="both"/>
        <w:rPr>
          <w:rFonts w:ascii="Times New Roman" w:hAnsi="Times New Roman" w:cs="Times New Roman"/>
          <w:b/>
          <w:sz w:val="28"/>
          <w:szCs w:val="28"/>
        </w:rPr>
      </w:pPr>
      <w:r w:rsidRPr="000B139D">
        <w:rPr>
          <w:rFonts w:ascii="Times New Roman" w:hAnsi="Times New Roman" w:cs="Times New Roman"/>
          <w:b/>
          <w:sz w:val="28"/>
          <w:szCs w:val="28"/>
        </w:rPr>
        <w:lastRenderedPageBreak/>
        <w:t xml:space="preserve">Раздел </w:t>
      </w:r>
      <w:r w:rsidRPr="000B139D">
        <w:rPr>
          <w:rFonts w:ascii="Times New Roman" w:hAnsi="Times New Roman" w:cs="Times New Roman"/>
          <w:b/>
          <w:sz w:val="28"/>
          <w:szCs w:val="28"/>
          <w:lang w:val="en-US"/>
        </w:rPr>
        <w:t>IV</w:t>
      </w:r>
      <w:r w:rsidRPr="000B139D">
        <w:rPr>
          <w:rFonts w:ascii="Times New Roman" w:hAnsi="Times New Roman" w:cs="Times New Roman"/>
          <w:b/>
          <w:sz w:val="28"/>
          <w:szCs w:val="28"/>
        </w:rPr>
        <w:t>. Объем средств, необходимый на реализацию программы за счет всех источников финансирования на каждый год реализации программы</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80"/>
        <w:gridCol w:w="850"/>
        <w:gridCol w:w="992"/>
        <w:gridCol w:w="993"/>
        <w:gridCol w:w="850"/>
        <w:gridCol w:w="850"/>
        <w:gridCol w:w="850"/>
      </w:tblGrid>
      <w:tr w:rsidR="007E0EE9" w:rsidRPr="000B139D" w:rsidTr="00B13791">
        <w:tc>
          <w:tcPr>
            <w:tcW w:w="2376" w:type="dxa"/>
          </w:tcPr>
          <w:p w:rsidR="007E0EE9" w:rsidRPr="000B139D" w:rsidRDefault="007E0EE9" w:rsidP="00B13791">
            <w:pPr>
              <w:jc w:val="both"/>
              <w:rPr>
                <w:rFonts w:ascii="Times New Roman" w:hAnsi="Times New Roman" w:cs="Times New Roman"/>
                <w:sz w:val="28"/>
                <w:szCs w:val="28"/>
              </w:rPr>
            </w:pPr>
            <w:r w:rsidRPr="000B139D">
              <w:rPr>
                <w:rFonts w:ascii="Times New Roman" w:hAnsi="Times New Roman" w:cs="Times New Roman"/>
                <w:sz w:val="28"/>
                <w:szCs w:val="28"/>
              </w:rPr>
              <w:t>Объемы финансирования муниципальной программы по годам реализации, тыс. рублей</w:t>
            </w:r>
          </w:p>
        </w:tc>
        <w:tc>
          <w:tcPr>
            <w:tcW w:w="880" w:type="dxa"/>
            <w:vAlign w:val="center"/>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2018</w:t>
            </w:r>
          </w:p>
        </w:tc>
        <w:tc>
          <w:tcPr>
            <w:tcW w:w="850" w:type="dxa"/>
            <w:vAlign w:val="center"/>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2019</w:t>
            </w:r>
          </w:p>
        </w:tc>
        <w:tc>
          <w:tcPr>
            <w:tcW w:w="992" w:type="dxa"/>
            <w:vAlign w:val="center"/>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2020</w:t>
            </w:r>
          </w:p>
        </w:tc>
        <w:tc>
          <w:tcPr>
            <w:tcW w:w="993" w:type="dxa"/>
            <w:vAlign w:val="center"/>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2021</w:t>
            </w:r>
          </w:p>
        </w:tc>
        <w:tc>
          <w:tcPr>
            <w:tcW w:w="850" w:type="dxa"/>
            <w:vAlign w:val="center"/>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2022</w:t>
            </w:r>
          </w:p>
        </w:tc>
        <w:tc>
          <w:tcPr>
            <w:tcW w:w="850" w:type="dxa"/>
          </w:tcPr>
          <w:p w:rsidR="007E0EE9" w:rsidRPr="000B139D" w:rsidRDefault="007E0EE9" w:rsidP="00B13791">
            <w:pPr>
              <w:jc w:val="center"/>
              <w:rPr>
                <w:rFonts w:ascii="Times New Roman" w:hAnsi="Times New Roman" w:cs="Times New Roman"/>
                <w:sz w:val="28"/>
                <w:szCs w:val="28"/>
              </w:rPr>
            </w:pPr>
          </w:p>
          <w:p w:rsidR="007E0EE9" w:rsidRPr="000B139D" w:rsidRDefault="007E0EE9" w:rsidP="00B13791">
            <w:pPr>
              <w:jc w:val="center"/>
              <w:rPr>
                <w:rFonts w:ascii="Times New Roman" w:hAnsi="Times New Roman" w:cs="Times New Roman"/>
                <w:sz w:val="28"/>
                <w:szCs w:val="28"/>
              </w:rPr>
            </w:pPr>
          </w:p>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2023</w:t>
            </w:r>
          </w:p>
        </w:tc>
        <w:tc>
          <w:tcPr>
            <w:tcW w:w="850" w:type="dxa"/>
          </w:tcPr>
          <w:p w:rsidR="007E0EE9" w:rsidRPr="000B139D" w:rsidRDefault="007E0EE9" w:rsidP="00B13791">
            <w:pPr>
              <w:jc w:val="center"/>
              <w:rPr>
                <w:rFonts w:ascii="Times New Roman" w:hAnsi="Times New Roman" w:cs="Times New Roman"/>
                <w:sz w:val="28"/>
                <w:szCs w:val="28"/>
              </w:rPr>
            </w:pPr>
          </w:p>
          <w:p w:rsidR="007E0EE9" w:rsidRPr="000B139D" w:rsidRDefault="007E0EE9" w:rsidP="00B13791">
            <w:pPr>
              <w:jc w:val="center"/>
              <w:rPr>
                <w:rFonts w:ascii="Times New Roman" w:hAnsi="Times New Roman" w:cs="Times New Roman"/>
                <w:sz w:val="28"/>
                <w:szCs w:val="28"/>
              </w:rPr>
            </w:pPr>
          </w:p>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2024</w:t>
            </w:r>
          </w:p>
        </w:tc>
      </w:tr>
      <w:tr w:rsidR="007E0EE9" w:rsidRPr="000B139D" w:rsidTr="00B13791">
        <w:tc>
          <w:tcPr>
            <w:tcW w:w="2376" w:type="dxa"/>
          </w:tcPr>
          <w:p w:rsidR="007E0EE9" w:rsidRPr="000B139D" w:rsidRDefault="007E0EE9" w:rsidP="00B13791">
            <w:pPr>
              <w:jc w:val="both"/>
              <w:rPr>
                <w:rFonts w:ascii="Times New Roman" w:hAnsi="Times New Roman" w:cs="Times New Roman"/>
                <w:sz w:val="28"/>
                <w:szCs w:val="28"/>
              </w:rPr>
            </w:pPr>
            <w:r w:rsidRPr="000B139D">
              <w:rPr>
                <w:rFonts w:ascii="Times New Roman" w:hAnsi="Times New Roman" w:cs="Times New Roman"/>
                <w:sz w:val="28"/>
                <w:szCs w:val="28"/>
              </w:rPr>
              <w:t>федеральный</w:t>
            </w:r>
          </w:p>
        </w:tc>
        <w:tc>
          <w:tcPr>
            <w:tcW w:w="88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2"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3"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c>
          <w:tcPr>
            <w:tcW w:w="2376" w:type="dxa"/>
          </w:tcPr>
          <w:p w:rsidR="007E0EE9" w:rsidRPr="000B139D" w:rsidRDefault="007E0EE9" w:rsidP="00B13791">
            <w:pPr>
              <w:jc w:val="both"/>
              <w:rPr>
                <w:rFonts w:ascii="Times New Roman" w:hAnsi="Times New Roman" w:cs="Times New Roman"/>
                <w:sz w:val="28"/>
                <w:szCs w:val="28"/>
              </w:rPr>
            </w:pPr>
            <w:r w:rsidRPr="000B139D">
              <w:rPr>
                <w:rFonts w:ascii="Times New Roman" w:hAnsi="Times New Roman" w:cs="Times New Roman"/>
                <w:sz w:val="28"/>
                <w:szCs w:val="28"/>
              </w:rPr>
              <w:t>краевой бюджет</w:t>
            </w:r>
          </w:p>
        </w:tc>
        <w:tc>
          <w:tcPr>
            <w:tcW w:w="88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2400,00</w:t>
            </w:r>
          </w:p>
        </w:tc>
        <w:tc>
          <w:tcPr>
            <w:tcW w:w="992"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3"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c>
          <w:tcPr>
            <w:tcW w:w="2376" w:type="dxa"/>
          </w:tcPr>
          <w:p w:rsidR="007E0EE9" w:rsidRPr="000B139D" w:rsidRDefault="007E0EE9" w:rsidP="00B13791">
            <w:pPr>
              <w:jc w:val="both"/>
              <w:rPr>
                <w:rFonts w:ascii="Times New Roman" w:hAnsi="Times New Roman" w:cs="Times New Roman"/>
                <w:sz w:val="28"/>
                <w:szCs w:val="28"/>
              </w:rPr>
            </w:pPr>
            <w:r w:rsidRPr="000B139D">
              <w:rPr>
                <w:rFonts w:ascii="Times New Roman" w:hAnsi="Times New Roman" w:cs="Times New Roman"/>
                <w:sz w:val="28"/>
                <w:szCs w:val="28"/>
              </w:rPr>
              <w:t>местный бюджет</w:t>
            </w:r>
          </w:p>
        </w:tc>
        <w:tc>
          <w:tcPr>
            <w:tcW w:w="88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2"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3"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c>
          <w:tcPr>
            <w:tcW w:w="2376" w:type="dxa"/>
          </w:tcPr>
          <w:p w:rsidR="007E0EE9" w:rsidRPr="000B139D" w:rsidRDefault="007E0EE9" w:rsidP="00B13791">
            <w:pPr>
              <w:jc w:val="both"/>
              <w:rPr>
                <w:rFonts w:ascii="Times New Roman" w:hAnsi="Times New Roman" w:cs="Times New Roman"/>
                <w:sz w:val="28"/>
                <w:szCs w:val="28"/>
              </w:rPr>
            </w:pPr>
            <w:r w:rsidRPr="000B139D">
              <w:rPr>
                <w:rFonts w:ascii="Times New Roman" w:hAnsi="Times New Roman" w:cs="Times New Roman"/>
                <w:sz w:val="28"/>
                <w:szCs w:val="28"/>
              </w:rPr>
              <w:t>внебюджетные источники</w:t>
            </w:r>
          </w:p>
        </w:tc>
        <w:tc>
          <w:tcPr>
            <w:tcW w:w="88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2"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3"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c>
          <w:tcPr>
            <w:tcW w:w="2376" w:type="dxa"/>
          </w:tcPr>
          <w:p w:rsidR="007E0EE9" w:rsidRPr="000B139D" w:rsidRDefault="007E0EE9" w:rsidP="00B13791">
            <w:pPr>
              <w:jc w:val="both"/>
              <w:rPr>
                <w:rFonts w:ascii="Times New Roman" w:hAnsi="Times New Roman" w:cs="Times New Roman"/>
                <w:sz w:val="28"/>
                <w:szCs w:val="28"/>
              </w:rPr>
            </w:pPr>
            <w:r w:rsidRPr="000B139D">
              <w:rPr>
                <w:rFonts w:ascii="Times New Roman" w:hAnsi="Times New Roman" w:cs="Times New Roman"/>
                <w:sz w:val="28"/>
                <w:szCs w:val="28"/>
              </w:rPr>
              <w:t>Итого:</w:t>
            </w:r>
          </w:p>
        </w:tc>
        <w:tc>
          <w:tcPr>
            <w:tcW w:w="88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2400,00</w:t>
            </w:r>
          </w:p>
        </w:tc>
        <w:tc>
          <w:tcPr>
            <w:tcW w:w="992"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3"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r>
    </w:tbl>
    <w:p w:rsidR="007E0EE9" w:rsidRPr="000B139D" w:rsidRDefault="007E0EE9" w:rsidP="007E0EE9">
      <w:pPr>
        <w:autoSpaceDE w:val="0"/>
        <w:autoSpaceDN w:val="0"/>
        <w:adjustRightInd w:val="0"/>
        <w:ind w:firstLine="709"/>
        <w:jc w:val="both"/>
        <w:rPr>
          <w:rFonts w:ascii="Times New Roman" w:hAnsi="Times New Roman" w:cs="Times New Roman"/>
          <w:sz w:val="28"/>
          <w:szCs w:val="28"/>
        </w:rPr>
      </w:pPr>
    </w:p>
    <w:p w:rsidR="007E0EE9" w:rsidRPr="000B139D" w:rsidRDefault="007E0EE9" w:rsidP="007E0EE9">
      <w:pPr>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В ходе реализации программы объемы финансирования могут корректироваться в соответствии с назначениями, утвержденными на соответствующий финансовый год.</w:t>
      </w: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15491" w:rsidRDefault="00715491" w:rsidP="00715491">
      <w:pPr>
        <w:rPr>
          <w:rFonts w:ascii="Times New Roman" w:eastAsia="Times New Roman" w:hAnsi="Times New Roman" w:cs="Times New Roman"/>
          <w:color w:val="444444"/>
          <w:sz w:val="28"/>
          <w:szCs w:val="28"/>
          <w:lang w:eastAsia="ru-RU"/>
        </w:rPr>
      </w:pPr>
    </w:p>
    <w:p w:rsidR="007E0EE9"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0EE9" w:rsidRPr="000B139D">
        <w:rPr>
          <w:rFonts w:ascii="Times New Roman" w:hAnsi="Times New Roman" w:cs="Times New Roman"/>
          <w:sz w:val="24"/>
          <w:szCs w:val="24"/>
        </w:rPr>
        <w:t>Приложение № 1</w:t>
      </w:r>
    </w:p>
    <w:p w:rsidR="00B13791" w:rsidRDefault="007E0EE9" w:rsidP="00715491">
      <w:pPr>
        <w:contextualSpacing/>
        <w:jc w:val="right"/>
        <w:rPr>
          <w:rFonts w:ascii="Times New Roman" w:hAnsi="Times New Roman" w:cs="Times New Roman"/>
          <w:sz w:val="24"/>
          <w:szCs w:val="24"/>
        </w:rPr>
      </w:pPr>
      <w:r w:rsidRPr="000B139D">
        <w:rPr>
          <w:rFonts w:ascii="Times New Roman" w:hAnsi="Times New Roman" w:cs="Times New Roman"/>
          <w:sz w:val="24"/>
          <w:szCs w:val="24"/>
        </w:rPr>
        <w:t>к программе «Формирование современной</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7E0EE9" w:rsidRPr="000B139D">
        <w:rPr>
          <w:rFonts w:ascii="Times New Roman" w:hAnsi="Times New Roman" w:cs="Times New Roman"/>
          <w:sz w:val="24"/>
          <w:szCs w:val="24"/>
        </w:rPr>
        <w:t xml:space="preserve"> городской среды</w:t>
      </w:r>
      <w:r>
        <w:rPr>
          <w:rFonts w:ascii="Times New Roman" w:hAnsi="Times New Roman" w:cs="Times New Roman"/>
          <w:sz w:val="24"/>
          <w:szCs w:val="24"/>
        </w:rPr>
        <w:t xml:space="preserve"> </w:t>
      </w:r>
      <w:r w:rsidR="007E0EE9" w:rsidRPr="000B139D">
        <w:rPr>
          <w:rFonts w:ascii="Times New Roman" w:hAnsi="Times New Roman" w:cs="Times New Roman"/>
          <w:sz w:val="24"/>
          <w:szCs w:val="24"/>
        </w:rPr>
        <w:t xml:space="preserve">на территории </w:t>
      </w:r>
    </w:p>
    <w:p w:rsidR="007E0EE9"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7E0EE9" w:rsidRPr="000B139D">
        <w:rPr>
          <w:rFonts w:ascii="Times New Roman" w:hAnsi="Times New Roman" w:cs="Times New Roman"/>
          <w:sz w:val="24"/>
          <w:szCs w:val="24"/>
        </w:rPr>
        <w:t>Новолитовского сельского поселения</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7E0EE9" w:rsidRPr="000B139D">
        <w:rPr>
          <w:rFonts w:ascii="Times New Roman" w:hAnsi="Times New Roman" w:cs="Times New Roman"/>
          <w:sz w:val="24"/>
          <w:szCs w:val="24"/>
        </w:rPr>
        <w:t xml:space="preserve"> Партизанского муниципального района </w:t>
      </w:r>
    </w:p>
    <w:p w:rsidR="007E0EE9"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7E0EE9" w:rsidRPr="000B139D">
        <w:rPr>
          <w:rFonts w:ascii="Times New Roman" w:hAnsi="Times New Roman" w:cs="Times New Roman"/>
          <w:sz w:val="24"/>
          <w:szCs w:val="24"/>
        </w:rPr>
        <w:t>в 2018-2024 годы»</w:t>
      </w:r>
    </w:p>
    <w:p w:rsidR="00B13791" w:rsidRPr="000B139D" w:rsidRDefault="00B13791" w:rsidP="00B13791">
      <w:pPr>
        <w:contextualSpacing/>
        <w:jc w:val="center"/>
        <w:rPr>
          <w:rFonts w:ascii="Times New Roman" w:hAnsi="Times New Roman" w:cs="Times New Roman"/>
          <w:sz w:val="24"/>
          <w:szCs w:val="24"/>
        </w:rPr>
      </w:pPr>
    </w:p>
    <w:tbl>
      <w:tblPr>
        <w:tblW w:w="9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318"/>
        <w:gridCol w:w="1260"/>
        <w:gridCol w:w="1620"/>
        <w:gridCol w:w="1260"/>
        <w:gridCol w:w="1260"/>
        <w:gridCol w:w="1443"/>
      </w:tblGrid>
      <w:tr w:rsidR="007E0EE9" w:rsidRPr="000B139D" w:rsidTr="00B13791">
        <w:tc>
          <w:tcPr>
            <w:tcW w:w="9761" w:type="dxa"/>
            <w:gridSpan w:val="7"/>
          </w:tcPr>
          <w:p w:rsidR="007E0EE9" w:rsidRPr="000B139D" w:rsidRDefault="007E0EE9" w:rsidP="00B13791">
            <w:pPr>
              <w:autoSpaceDE w:val="0"/>
              <w:autoSpaceDN w:val="0"/>
              <w:adjustRightInd w:val="0"/>
              <w:ind w:firstLine="540"/>
              <w:jc w:val="center"/>
              <w:rPr>
                <w:rFonts w:ascii="Times New Roman" w:hAnsi="Times New Roman" w:cs="Times New Roman"/>
                <w:b/>
                <w:sz w:val="28"/>
                <w:szCs w:val="28"/>
              </w:rPr>
            </w:pPr>
            <w:r w:rsidRPr="000B139D">
              <w:rPr>
                <w:rFonts w:ascii="Times New Roman" w:hAnsi="Times New Roman" w:cs="Times New Roman"/>
                <w:b/>
                <w:sz w:val="28"/>
                <w:szCs w:val="28"/>
              </w:rPr>
              <w:t>Перечень</w:t>
            </w:r>
          </w:p>
          <w:p w:rsidR="007E0EE9" w:rsidRPr="000B139D" w:rsidRDefault="007E0EE9" w:rsidP="00B13791">
            <w:pPr>
              <w:autoSpaceDE w:val="0"/>
              <w:autoSpaceDN w:val="0"/>
              <w:adjustRightInd w:val="0"/>
              <w:ind w:firstLine="540"/>
              <w:jc w:val="center"/>
              <w:rPr>
                <w:rFonts w:ascii="Times New Roman" w:hAnsi="Times New Roman" w:cs="Times New Roman"/>
                <w:sz w:val="28"/>
                <w:szCs w:val="28"/>
              </w:rPr>
            </w:pPr>
            <w:r w:rsidRPr="000B139D">
              <w:rPr>
                <w:rFonts w:ascii="Times New Roman" w:hAnsi="Times New Roman" w:cs="Times New Roman"/>
                <w:b/>
                <w:sz w:val="28"/>
                <w:szCs w:val="28"/>
              </w:rPr>
              <w:t>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tc>
      </w:tr>
      <w:tr w:rsidR="007E0EE9" w:rsidRPr="000B139D" w:rsidTr="00B13791">
        <w:tc>
          <w:tcPr>
            <w:tcW w:w="600" w:type="dxa"/>
            <w:vMerge w:val="restart"/>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 xml:space="preserve">N </w:t>
            </w:r>
            <w:proofErr w:type="gramStart"/>
            <w:r w:rsidRPr="000B139D">
              <w:rPr>
                <w:rFonts w:ascii="Times New Roman" w:hAnsi="Times New Roman" w:cs="Times New Roman"/>
                <w:sz w:val="28"/>
                <w:szCs w:val="28"/>
              </w:rPr>
              <w:t>п</w:t>
            </w:r>
            <w:proofErr w:type="gramEnd"/>
            <w:r w:rsidRPr="000B139D">
              <w:rPr>
                <w:rFonts w:ascii="Times New Roman" w:hAnsi="Times New Roman" w:cs="Times New Roman"/>
                <w:sz w:val="28"/>
                <w:szCs w:val="28"/>
              </w:rPr>
              <w:t>/п</w:t>
            </w:r>
          </w:p>
        </w:tc>
        <w:tc>
          <w:tcPr>
            <w:tcW w:w="2318" w:type="dxa"/>
            <w:vMerge w:val="restart"/>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Адрес дома</w:t>
            </w:r>
          </w:p>
        </w:tc>
        <w:tc>
          <w:tcPr>
            <w:tcW w:w="5400" w:type="dxa"/>
            <w:gridSpan w:val="4"/>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Минимальный перечень видов работ</w:t>
            </w:r>
          </w:p>
        </w:tc>
        <w:tc>
          <w:tcPr>
            <w:tcW w:w="1443" w:type="dxa"/>
            <w:vMerge w:val="restart"/>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Срок выполнения работ</w:t>
            </w:r>
          </w:p>
        </w:tc>
      </w:tr>
      <w:tr w:rsidR="007E0EE9" w:rsidRPr="000B139D" w:rsidTr="00B13791">
        <w:tc>
          <w:tcPr>
            <w:tcW w:w="600" w:type="dxa"/>
            <w:vMerge/>
          </w:tcPr>
          <w:p w:rsidR="007E0EE9" w:rsidRPr="000B139D" w:rsidRDefault="007E0EE9" w:rsidP="00B13791">
            <w:pPr>
              <w:rPr>
                <w:rFonts w:ascii="Times New Roman" w:eastAsia="Calibri" w:hAnsi="Times New Roman" w:cs="Times New Roman"/>
                <w:sz w:val="28"/>
                <w:szCs w:val="28"/>
              </w:rPr>
            </w:pPr>
          </w:p>
        </w:tc>
        <w:tc>
          <w:tcPr>
            <w:tcW w:w="2318" w:type="dxa"/>
            <w:vMerge/>
          </w:tcPr>
          <w:p w:rsidR="007E0EE9" w:rsidRPr="000B139D" w:rsidRDefault="007E0EE9" w:rsidP="00B13791">
            <w:pPr>
              <w:rPr>
                <w:rFonts w:ascii="Times New Roman" w:eastAsia="Calibri" w:hAnsi="Times New Roman" w:cs="Times New Roman"/>
                <w:sz w:val="28"/>
                <w:szCs w:val="28"/>
              </w:rPr>
            </w:pPr>
          </w:p>
        </w:tc>
        <w:tc>
          <w:tcPr>
            <w:tcW w:w="126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ремонт дворовых проездов</w:t>
            </w:r>
          </w:p>
        </w:tc>
        <w:tc>
          <w:tcPr>
            <w:tcW w:w="162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обеспечение освещения дворовых территорий</w:t>
            </w:r>
          </w:p>
        </w:tc>
        <w:tc>
          <w:tcPr>
            <w:tcW w:w="126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установка скамеек</w:t>
            </w:r>
          </w:p>
        </w:tc>
        <w:tc>
          <w:tcPr>
            <w:tcW w:w="126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установка урн для мусора</w:t>
            </w:r>
          </w:p>
        </w:tc>
        <w:tc>
          <w:tcPr>
            <w:tcW w:w="1443" w:type="dxa"/>
            <w:vMerge/>
          </w:tcPr>
          <w:p w:rsidR="007E0EE9" w:rsidRPr="000B139D" w:rsidRDefault="007E0EE9" w:rsidP="00B13791">
            <w:pPr>
              <w:rPr>
                <w:rFonts w:ascii="Times New Roman" w:eastAsia="Calibri" w:hAnsi="Times New Roman" w:cs="Times New Roman"/>
                <w:sz w:val="28"/>
                <w:szCs w:val="28"/>
              </w:rPr>
            </w:pPr>
          </w:p>
        </w:tc>
      </w:tr>
      <w:tr w:rsidR="007E0EE9" w:rsidRPr="000B139D" w:rsidTr="00B13791">
        <w:tc>
          <w:tcPr>
            <w:tcW w:w="60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1</w:t>
            </w:r>
          </w:p>
        </w:tc>
        <w:tc>
          <w:tcPr>
            <w:tcW w:w="2318"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2</w:t>
            </w:r>
          </w:p>
        </w:tc>
        <w:tc>
          <w:tcPr>
            <w:tcW w:w="126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3</w:t>
            </w:r>
          </w:p>
        </w:tc>
        <w:tc>
          <w:tcPr>
            <w:tcW w:w="162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4</w:t>
            </w:r>
          </w:p>
        </w:tc>
        <w:tc>
          <w:tcPr>
            <w:tcW w:w="126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5</w:t>
            </w:r>
          </w:p>
        </w:tc>
        <w:tc>
          <w:tcPr>
            <w:tcW w:w="126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6</w:t>
            </w:r>
          </w:p>
        </w:tc>
        <w:tc>
          <w:tcPr>
            <w:tcW w:w="1443"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7</w:t>
            </w:r>
          </w:p>
        </w:tc>
      </w:tr>
      <w:tr w:rsidR="007E0EE9" w:rsidRPr="000B139D" w:rsidTr="00B13791">
        <w:tc>
          <w:tcPr>
            <w:tcW w:w="60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1</w:t>
            </w:r>
          </w:p>
        </w:tc>
        <w:tc>
          <w:tcPr>
            <w:tcW w:w="2318"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 xml:space="preserve">Приморский край, Партизанский район, </w:t>
            </w:r>
            <w:proofErr w:type="spellStart"/>
            <w:r w:rsidRPr="000B139D">
              <w:rPr>
                <w:rFonts w:ascii="Times New Roman" w:hAnsi="Times New Roman" w:cs="Times New Roman"/>
                <w:sz w:val="28"/>
                <w:szCs w:val="28"/>
              </w:rPr>
              <w:t>п</w:t>
            </w:r>
            <w:proofErr w:type="gramStart"/>
            <w:r w:rsidRPr="000B139D">
              <w:rPr>
                <w:rFonts w:ascii="Times New Roman" w:hAnsi="Times New Roman" w:cs="Times New Roman"/>
                <w:sz w:val="28"/>
                <w:szCs w:val="28"/>
              </w:rPr>
              <w:t>.В</w:t>
            </w:r>
            <w:proofErr w:type="gramEnd"/>
            <w:r w:rsidRPr="000B139D">
              <w:rPr>
                <w:rFonts w:ascii="Times New Roman" w:hAnsi="Times New Roman" w:cs="Times New Roman"/>
                <w:sz w:val="28"/>
                <w:szCs w:val="28"/>
              </w:rPr>
              <w:t>олчанец</w:t>
            </w:r>
            <w:proofErr w:type="spellEnd"/>
            <w:r w:rsidRPr="000B139D">
              <w:rPr>
                <w:rFonts w:ascii="Times New Roman" w:hAnsi="Times New Roman" w:cs="Times New Roman"/>
                <w:sz w:val="28"/>
                <w:szCs w:val="28"/>
              </w:rPr>
              <w:t xml:space="preserve">, ул. Комсомольская, </w:t>
            </w:r>
            <w:proofErr w:type="spellStart"/>
            <w:r w:rsidRPr="000B139D">
              <w:rPr>
                <w:rFonts w:ascii="Times New Roman" w:hAnsi="Times New Roman" w:cs="Times New Roman"/>
                <w:sz w:val="28"/>
                <w:szCs w:val="28"/>
              </w:rPr>
              <w:t>д.1</w:t>
            </w:r>
            <w:proofErr w:type="spellEnd"/>
            <w:r w:rsidRPr="000B139D">
              <w:rPr>
                <w:rFonts w:ascii="Times New Roman" w:hAnsi="Times New Roman" w:cs="Times New Roman"/>
                <w:sz w:val="28"/>
                <w:szCs w:val="28"/>
              </w:rPr>
              <w:t xml:space="preserve">, 2 и </w:t>
            </w:r>
            <w:proofErr w:type="spellStart"/>
            <w:r w:rsidRPr="000B139D">
              <w:rPr>
                <w:rFonts w:ascii="Times New Roman" w:hAnsi="Times New Roman" w:cs="Times New Roman"/>
                <w:sz w:val="28"/>
                <w:szCs w:val="28"/>
              </w:rPr>
              <w:t>ул.Центральная</w:t>
            </w:r>
            <w:proofErr w:type="spellEnd"/>
            <w:r w:rsidRPr="000B139D">
              <w:rPr>
                <w:rFonts w:ascii="Times New Roman" w:hAnsi="Times New Roman" w:cs="Times New Roman"/>
                <w:sz w:val="28"/>
                <w:szCs w:val="28"/>
              </w:rPr>
              <w:t xml:space="preserve">, </w:t>
            </w:r>
            <w:proofErr w:type="spellStart"/>
            <w:r w:rsidRPr="000B139D">
              <w:rPr>
                <w:rFonts w:ascii="Times New Roman" w:hAnsi="Times New Roman" w:cs="Times New Roman"/>
                <w:sz w:val="28"/>
                <w:szCs w:val="28"/>
              </w:rPr>
              <w:t>д.17</w:t>
            </w:r>
            <w:proofErr w:type="spellEnd"/>
            <w:r w:rsidRPr="000B139D">
              <w:rPr>
                <w:rFonts w:ascii="Times New Roman" w:hAnsi="Times New Roman" w:cs="Times New Roman"/>
                <w:sz w:val="28"/>
                <w:szCs w:val="28"/>
              </w:rPr>
              <w:t xml:space="preserve">, </w:t>
            </w:r>
            <w:proofErr w:type="spellStart"/>
            <w:r w:rsidRPr="000B139D">
              <w:rPr>
                <w:rFonts w:ascii="Times New Roman" w:hAnsi="Times New Roman" w:cs="Times New Roman"/>
                <w:sz w:val="28"/>
                <w:szCs w:val="28"/>
              </w:rPr>
              <w:t>д.11</w:t>
            </w:r>
            <w:proofErr w:type="spellEnd"/>
          </w:p>
        </w:tc>
        <w:tc>
          <w:tcPr>
            <w:tcW w:w="126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62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26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26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443"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2019</w:t>
            </w:r>
          </w:p>
        </w:tc>
      </w:tr>
      <w:tr w:rsidR="007E0EE9" w:rsidRPr="000B139D" w:rsidTr="00B13791">
        <w:tc>
          <w:tcPr>
            <w:tcW w:w="60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2</w:t>
            </w:r>
          </w:p>
        </w:tc>
        <w:tc>
          <w:tcPr>
            <w:tcW w:w="2318"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 xml:space="preserve">Приморский край, Партизанский район, </w:t>
            </w:r>
            <w:proofErr w:type="spellStart"/>
            <w:r w:rsidRPr="000B139D">
              <w:rPr>
                <w:rFonts w:ascii="Times New Roman" w:hAnsi="Times New Roman" w:cs="Times New Roman"/>
                <w:sz w:val="28"/>
                <w:szCs w:val="28"/>
              </w:rPr>
              <w:t>п</w:t>
            </w:r>
            <w:proofErr w:type="gramStart"/>
            <w:r w:rsidRPr="000B139D">
              <w:rPr>
                <w:rFonts w:ascii="Times New Roman" w:hAnsi="Times New Roman" w:cs="Times New Roman"/>
                <w:sz w:val="28"/>
                <w:szCs w:val="28"/>
              </w:rPr>
              <w:t>.В</w:t>
            </w:r>
            <w:proofErr w:type="gramEnd"/>
            <w:r w:rsidRPr="000B139D">
              <w:rPr>
                <w:rFonts w:ascii="Times New Roman" w:hAnsi="Times New Roman" w:cs="Times New Roman"/>
                <w:sz w:val="28"/>
                <w:szCs w:val="28"/>
              </w:rPr>
              <w:t>олчанец</w:t>
            </w:r>
            <w:proofErr w:type="spellEnd"/>
            <w:r w:rsidRPr="000B139D">
              <w:rPr>
                <w:rFonts w:ascii="Times New Roman" w:hAnsi="Times New Roman" w:cs="Times New Roman"/>
                <w:sz w:val="28"/>
                <w:szCs w:val="28"/>
              </w:rPr>
              <w:t xml:space="preserve">, </w:t>
            </w:r>
            <w:proofErr w:type="spellStart"/>
            <w:r w:rsidRPr="000B139D">
              <w:rPr>
                <w:rFonts w:ascii="Times New Roman" w:hAnsi="Times New Roman" w:cs="Times New Roman"/>
                <w:sz w:val="28"/>
                <w:szCs w:val="28"/>
              </w:rPr>
              <w:t>ул.Набережная</w:t>
            </w:r>
            <w:proofErr w:type="spellEnd"/>
            <w:r w:rsidRPr="000B139D">
              <w:rPr>
                <w:rFonts w:ascii="Times New Roman" w:hAnsi="Times New Roman" w:cs="Times New Roman"/>
                <w:sz w:val="28"/>
                <w:szCs w:val="28"/>
              </w:rPr>
              <w:t>, д. 2,5, 6, 6а</w:t>
            </w:r>
          </w:p>
        </w:tc>
        <w:tc>
          <w:tcPr>
            <w:tcW w:w="126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62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26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26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443"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2019</w:t>
            </w:r>
          </w:p>
        </w:tc>
      </w:tr>
    </w:tbl>
    <w:p w:rsidR="00B13791" w:rsidRDefault="00B13791" w:rsidP="00B13791">
      <w:pPr>
        <w:contextualSpacing/>
        <w:rPr>
          <w:rFonts w:ascii="Times New Roman" w:eastAsia="Times New Roman" w:hAnsi="Times New Roman" w:cs="Times New Roman"/>
          <w:color w:val="444444"/>
          <w:sz w:val="28"/>
          <w:szCs w:val="28"/>
          <w:lang w:eastAsia="ru-RU"/>
        </w:rPr>
      </w:pPr>
    </w:p>
    <w:p w:rsidR="00B13791" w:rsidRDefault="00B13791" w:rsidP="00B13791">
      <w:pPr>
        <w:contextualSpacing/>
        <w:rPr>
          <w:rFonts w:ascii="Times New Roman" w:eastAsia="Times New Roman" w:hAnsi="Times New Roman" w:cs="Times New Roman"/>
          <w:color w:val="444444"/>
          <w:sz w:val="28"/>
          <w:szCs w:val="28"/>
          <w:lang w:eastAsia="ru-RU"/>
        </w:rPr>
      </w:pPr>
    </w:p>
    <w:p w:rsidR="00B13791" w:rsidRDefault="00B13791" w:rsidP="00B13791">
      <w:pPr>
        <w:contextualSpacing/>
        <w:rPr>
          <w:rFonts w:ascii="Times New Roman" w:eastAsia="Times New Roman" w:hAnsi="Times New Roman" w:cs="Times New Roman"/>
          <w:color w:val="444444"/>
          <w:sz w:val="28"/>
          <w:szCs w:val="28"/>
          <w:lang w:eastAsia="ru-RU"/>
        </w:rPr>
      </w:pPr>
    </w:p>
    <w:p w:rsidR="00B13791" w:rsidRPr="000B139D" w:rsidRDefault="00B13791" w:rsidP="00B13791">
      <w:pPr>
        <w:contextualSpacing/>
        <w:rPr>
          <w:rFonts w:ascii="Times New Roman" w:hAnsi="Times New Roman" w:cs="Times New Roman"/>
          <w:sz w:val="24"/>
          <w:szCs w:val="24"/>
        </w:rPr>
      </w:pPr>
      <w:r>
        <w:rPr>
          <w:rFonts w:ascii="Times New Roman" w:eastAsia="Times New Roman" w:hAnsi="Times New Roman" w:cs="Times New Roman"/>
          <w:color w:val="444444"/>
          <w:sz w:val="28"/>
          <w:szCs w:val="28"/>
          <w:lang w:eastAsia="ru-RU"/>
        </w:rPr>
        <w:lastRenderedPageBreak/>
        <w:t xml:space="preserve">                                                                                   </w:t>
      </w:r>
      <w:r>
        <w:rPr>
          <w:rFonts w:ascii="Times New Roman" w:hAnsi="Times New Roman" w:cs="Times New Roman"/>
          <w:sz w:val="24"/>
          <w:szCs w:val="24"/>
        </w:rPr>
        <w:t xml:space="preserve"> Приложение № 2</w:t>
      </w:r>
    </w:p>
    <w:p w:rsidR="00B13791" w:rsidRDefault="00B13791" w:rsidP="00B13791">
      <w:pPr>
        <w:contextualSpacing/>
        <w:jc w:val="right"/>
        <w:rPr>
          <w:rFonts w:ascii="Times New Roman" w:hAnsi="Times New Roman" w:cs="Times New Roman"/>
          <w:sz w:val="24"/>
          <w:szCs w:val="24"/>
        </w:rPr>
      </w:pPr>
      <w:r w:rsidRPr="000B139D">
        <w:rPr>
          <w:rFonts w:ascii="Times New Roman" w:hAnsi="Times New Roman" w:cs="Times New Roman"/>
          <w:sz w:val="24"/>
          <w:szCs w:val="24"/>
        </w:rPr>
        <w:t>к программе «Формирование современной</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городской среды</w:t>
      </w: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на территории </w:t>
      </w: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Новолитовского сельского поселения</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Партизанского муниципального района </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в 2018-2024 годы»</w:t>
      </w:r>
    </w:p>
    <w:p w:rsidR="00B13791" w:rsidRDefault="00B13791" w:rsidP="00B13791">
      <w:pPr>
        <w:contextualSpacing/>
        <w:jc w:val="center"/>
        <w:rPr>
          <w:rFonts w:ascii="Times New Roman" w:hAnsi="Times New Roman" w:cs="Times New Roman"/>
          <w:sz w:val="24"/>
          <w:szCs w:val="24"/>
        </w:rPr>
      </w:pPr>
    </w:p>
    <w:p w:rsidR="00B13791" w:rsidRPr="000B139D" w:rsidRDefault="00B13791" w:rsidP="00B13791">
      <w:pPr>
        <w:contextualSpacing/>
        <w:jc w:val="center"/>
        <w:rPr>
          <w:rFonts w:ascii="Times New Roman" w:hAnsi="Times New Roman" w:cs="Times New Roman"/>
          <w:sz w:val="24"/>
          <w:szCs w:val="24"/>
        </w:rPr>
      </w:pPr>
    </w:p>
    <w:p w:rsidR="007E0EE9" w:rsidRPr="000B139D" w:rsidRDefault="007E0EE9" w:rsidP="007E0EE9">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Сведения</w:t>
      </w:r>
    </w:p>
    <w:p w:rsidR="007E0EE9" w:rsidRPr="000B139D" w:rsidRDefault="007E0EE9" w:rsidP="007E0EE9">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 xml:space="preserve">о показателях (индикаторах) муниципальной программы </w:t>
      </w:r>
    </w:p>
    <w:p w:rsidR="007E0EE9" w:rsidRPr="000B139D" w:rsidRDefault="007E0EE9" w:rsidP="007E0EE9">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Новолитовского сельского поселения</w:t>
      </w:r>
    </w:p>
    <w:tbl>
      <w:tblPr>
        <w:tblW w:w="103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4"/>
        <w:gridCol w:w="992"/>
        <w:gridCol w:w="851"/>
        <w:gridCol w:w="850"/>
        <w:gridCol w:w="851"/>
        <w:gridCol w:w="850"/>
        <w:gridCol w:w="851"/>
        <w:gridCol w:w="850"/>
        <w:gridCol w:w="820"/>
      </w:tblGrid>
      <w:tr w:rsidR="007E0EE9" w:rsidRPr="000B139D" w:rsidTr="00B13791">
        <w:trPr>
          <w:trHeight w:val="465"/>
        </w:trPr>
        <w:tc>
          <w:tcPr>
            <w:tcW w:w="709" w:type="dxa"/>
            <w:vMerge w:val="restart"/>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w:t>
            </w:r>
          </w:p>
          <w:p w:rsidR="007E0EE9" w:rsidRPr="000B139D" w:rsidRDefault="007E0EE9" w:rsidP="00B13791">
            <w:pPr>
              <w:autoSpaceDE w:val="0"/>
              <w:autoSpaceDN w:val="0"/>
              <w:adjustRightInd w:val="0"/>
              <w:jc w:val="center"/>
              <w:rPr>
                <w:rFonts w:ascii="Times New Roman" w:hAnsi="Times New Roman" w:cs="Times New Roman"/>
                <w:sz w:val="28"/>
                <w:szCs w:val="28"/>
              </w:rPr>
            </w:pPr>
            <w:proofErr w:type="gramStart"/>
            <w:r w:rsidRPr="000B139D">
              <w:rPr>
                <w:rFonts w:ascii="Times New Roman" w:hAnsi="Times New Roman" w:cs="Times New Roman"/>
                <w:sz w:val="28"/>
                <w:szCs w:val="28"/>
              </w:rPr>
              <w:t>п</w:t>
            </w:r>
            <w:proofErr w:type="gramEnd"/>
            <w:r w:rsidRPr="000B139D">
              <w:rPr>
                <w:rFonts w:ascii="Times New Roman" w:hAnsi="Times New Roman" w:cs="Times New Roman"/>
                <w:sz w:val="28"/>
                <w:szCs w:val="28"/>
              </w:rPr>
              <w:t>/п</w:t>
            </w:r>
          </w:p>
        </w:tc>
        <w:tc>
          <w:tcPr>
            <w:tcW w:w="2694" w:type="dxa"/>
            <w:vMerge w:val="restart"/>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Наименование показателя (индикатора)</w:t>
            </w:r>
          </w:p>
        </w:tc>
        <w:tc>
          <w:tcPr>
            <w:tcW w:w="992" w:type="dxa"/>
            <w:vMerge w:val="restart"/>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Ед. измерения</w:t>
            </w:r>
          </w:p>
        </w:tc>
        <w:tc>
          <w:tcPr>
            <w:tcW w:w="5923" w:type="dxa"/>
            <w:gridSpan w:val="7"/>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Значения показателей</w:t>
            </w:r>
          </w:p>
        </w:tc>
      </w:tr>
      <w:tr w:rsidR="007E0EE9" w:rsidRPr="000B139D" w:rsidTr="00B13791">
        <w:trPr>
          <w:trHeight w:val="285"/>
        </w:trPr>
        <w:tc>
          <w:tcPr>
            <w:tcW w:w="709" w:type="dxa"/>
            <w:vMerge/>
          </w:tcPr>
          <w:p w:rsidR="007E0EE9" w:rsidRPr="000B139D" w:rsidRDefault="007E0EE9" w:rsidP="00B13791">
            <w:pPr>
              <w:autoSpaceDE w:val="0"/>
              <w:autoSpaceDN w:val="0"/>
              <w:adjustRightInd w:val="0"/>
              <w:jc w:val="center"/>
              <w:rPr>
                <w:rFonts w:ascii="Times New Roman" w:hAnsi="Times New Roman" w:cs="Times New Roman"/>
                <w:sz w:val="28"/>
                <w:szCs w:val="28"/>
              </w:rPr>
            </w:pPr>
          </w:p>
        </w:tc>
        <w:tc>
          <w:tcPr>
            <w:tcW w:w="2694" w:type="dxa"/>
            <w:vMerge/>
          </w:tcPr>
          <w:p w:rsidR="007E0EE9" w:rsidRPr="000B139D" w:rsidRDefault="007E0EE9" w:rsidP="00B13791">
            <w:pPr>
              <w:autoSpaceDE w:val="0"/>
              <w:autoSpaceDN w:val="0"/>
              <w:adjustRightInd w:val="0"/>
              <w:jc w:val="center"/>
              <w:rPr>
                <w:rFonts w:ascii="Times New Roman" w:hAnsi="Times New Roman" w:cs="Times New Roman"/>
                <w:sz w:val="28"/>
                <w:szCs w:val="28"/>
              </w:rPr>
            </w:pPr>
          </w:p>
        </w:tc>
        <w:tc>
          <w:tcPr>
            <w:tcW w:w="992" w:type="dxa"/>
            <w:vMerge/>
          </w:tcPr>
          <w:p w:rsidR="007E0EE9" w:rsidRPr="000B139D" w:rsidRDefault="007E0EE9" w:rsidP="00B13791">
            <w:pPr>
              <w:autoSpaceDE w:val="0"/>
              <w:autoSpaceDN w:val="0"/>
              <w:adjustRightInd w:val="0"/>
              <w:jc w:val="center"/>
              <w:rPr>
                <w:rFonts w:ascii="Times New Roman" w:hAnsi="Times New Roman" w:cs="Times New Roman"/>
                <w:sz w:val="28"/>
                <w:szCs w:val="28"/>
              </w:rPr>
            </w:pP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2018</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2019</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2020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 xml:space="preserve">2021 </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2022</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2023</w:t>
            </w:r>
          </w:p>
        </w:tc>
        <w:tc>
          <w:tcPr>
            <w:tcW w:w="82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2024</w:t>
            </w:r>
          </w:p>
        </w:tc>
      </w:tr>
      <w:tr w:rsidR="007E0EE9" w:rsidRPr="000B139D" w:rsidTr="00B13791">
        <w:trPr>
          <w:trHeight w:val="285"/>
        </w:trPr>
        <w:tc>
          <w:tcPr>
            <w:tcW w:w="10318" w:type="dxa"/>
            <w:gridSpan w:val="10"/>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подпрограмма № 1 «Формирование современной городской среды на территории Новолитовского сельского поселения Партизанского муниципального района на 2018 – 2024годы»</w:t>
            </w:r>
          </w:p>
        </w:tc>
      </w:tr>
      <w:tr w:rsidR="007E0EE9" w:rsidRPr="000B139D" w:rsidTr="00B13791">
        <w:trPr>
          <w:trHeight w:val="285"/>
        </w:trPr>
        <w:tc>
          <w:tcPr>
            <w:tcW w:w="709"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1.</w:t>
            </w:r>
          </w:p>
        </w:tc>
        <w:tc>
          <w:tcPr>
            <w:tcW w:w="2694" w:type="dxa"/>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Количество благоустроенных дворовых территорий</w:t>
            </w:r>
          </w:p>
        </w:tc>
        <w:tc>
          <w:tcPr>
            <w:tcW w:w="992"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шт.</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2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rPr>
          <w:trHeight w:val="285"/>
        </w:trPr>
        <w:tc>
          <w:tcPr>
            <w:tcW w:w="709"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 xml:space="preserve">2. </w:t>
            </w:r>
          </w:p>
        </w:tc>
        <w:tc>
          <w:tcPr>
            <w:tcW w:w="2694" w:type="dxa"/>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Доля благоустроенных дворовых территорий</w:t>
            </w:r>
          </w:p>
        </w:tc>
        <w:tc>
          <w:tcPr>
            <w:tcW w:w="992"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2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rPr>
          <w:trHeight w:val="285"/>
        </w:trPr>
        <w:tc>
          <w:tcPr>
            <w:tcW w:w="709"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3.</w:t>
            </w:r>
          </w:p>
        </w:tc>
        <w:tc>
          <w:tcPr>
            <w:tcW w:w="2694" w:type="dxa"/>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Количество благоустроенных  общественных территорий</w:t>
            </w:r>
          </w:p>
        </w:tc>
        <w:tc>
          <w:tcPr>
            <w:tcW w:w="992"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шт.</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2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rPr>
          <w:trHeight w:val="285"/>
        </w:trPr>
        <w:tc>
          <w:tcPr>
            <w:tcW w:w="10318" w:type="dxa"/>
            <w:gridSpan w:val="10"/>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 xml:space="preserve">подпрограмма № 2 «Благоустройство территорий, детских и спортивных площадок на территории </w:t>
            </w:r>
            <w:r w:rsidR="00B13791">
              <w:rPr>
                <w:rFonts w:ascii="Times New Roman" w:hAnsi="Times New Roman" w:cs="Times New Roman"/>
                <w:sz w:val="28"/>
                <w:szCs w:val="28"/>
              </w:rPr>
              <w:t>Новолитовского</w:t>
            </w:r>
            <w:r w:rsidRPr="000B139D">
              <w:rPr>
                <w:rFonts w:ascii="Times New Roman" w:hAnsi="Times New Roman" w:cs="Times New Roman"/>
                <w:sz w:val="28"/>
                <w:szCs w:val="28"/>
              </w:rPr>
              <w:t xml:space="preserve"> сельского поселения Партизанского муниципального района   </w:t>
            </w:r>
            <w:r w:rsidRPr="000B139D">
              <w:rPr>
                <w:rFonts w:ascii="Times New Roman" w:hAnsi="Times New Roman" w:cs="Times New Roman"/>
                <w:sz w:val="28"/>
                <w:szCs w:val="28"/>
              </w:rPr>
              <w:br/>
              <w:t>на 2019 – 2024 годы»</w:t>
            </w:r>
          </w:p>
        </w:tc>
      </w:tr>
      <w:tr w:rsidR="007E0EE9" w:rsidRPr="000B139D" w:rsidTr="00B13791">
        <w:trPr>
          <w:trHeight w:val="285"/>
        </w:trPr>
        <w:tc>
          <w:tcPr>
            <w:tcW w:w="709"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1</w:t>
            </w:r>
          </w:p>
        </w:tc>
        <w:tc>
          <w:tcPr>
            <w:tcW w:w="2694" w:type="dxa"/>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color w:val="000000"/>
                <w:sz w:val="28"/>
                <w:szCs w:val="28"/>
              </w:rPr>
              <w:t>Количество благоустроенных территорий, детских и спортивных площадок</w:t>
            </w:r>
          </w:p>
        </w:tc>
        <w:tc>
          <w:tcPr>
            <w:tcW w:w="992"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шт.</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2</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2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rPr>
          <w:trHeight w:val="285"/>
        </w:trPr>
        <w:tc>
          <w:tcPr>
            <w:tcW w:w="709"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lastRenderedPageBreak/>
              <w:t>2</w:t>
            </w:r>
          </w:p>
        </w:tc>
        <w:tc>
          <w:tcPr>
            <w:tcW w:w="2694" w:type="dxa"/>
          </w:tcPr>
          <w:p w:rsidR="007E0EE9" w:rsidRPr="000B139D" w:rsidRDefault="007E0EE9" w:rsidP="00B13791">
            <w:pPr>
              <w:autoSpaceDE w:val="0"/>
              <w:autoSpaceDN w:val="0"/>
              <w:adjustRightInd w:val="0"/>
              <w:jc w:val="both"/>
              <w:rPr>
                <w:rFonts w:ascii="Times New Roman" w:hAnsi="Times New Roman" w:cs="Times New Roman"/>
                <w:color w:val="000000"/>
                <w:sz w:val="28"/>
                <w:szCs w:val="28"/>
              </w:rPr>
            </w:pPr>
            <w:r w:rsidRPr="000B139D">
              <w:rPr>
                <w:rFonts w:ascii="Times New Roman" w:hAnsi="Times New Roman" w:cs="Times New Roman"/>
                <w:color w:val="000000"/>
                <w:sz w:val="28"/>
                <w:szCs w:val="28"/>
              </w:rPr>
              <w:t>Доля благоустроенных территорий, детских и спортивных площадок</w:t>
            </w:r>
          </w:p>
        </w:tc>
        <w:tc>
          <w:tcPr>
            <w:tcW w:w="992"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100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2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r>
    </w:tbl>
    <w:p w:rsidR="007E0EE9" w:rsidRPr="000B139D" w:rsidRDefault="007E0EE9" w:rsidP="007E0EE9">
      <w:pPr>
        <w:rPr>
          <w:rFonts w:ascii="Times New Roman" w:eastAsia="Times New Roman" w:hAnsi="Times New Roman" w:cs="Times New Roman"/>
          <w:color w:val="444444"/>
          <w:sz w:val="28"/>
          <w:szCs w:val="28"/>
          <w:lang w:eastAsia="ru-RU"/>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3</w:t>
      </w:r>
    </w:p>
    <w:p w:rsidR="00B13791" w:rsidRDefault="00B13791" w:rsidP="00B13791">
      <w:pPr>
        <w:contextualSpacing/>
        <w:jc w:val="right"/>
        <w:rPr>
          <w:rFonts w:ascii="Times New Roman" w:hAnsi="Times New Roman" w:cs="Times New Roman"/>
          <w:sz w:val="24"/>
          <w:szCs w:val="24"/>
        </w:rPr>
      </w:pPr>
      <w:r w:rsidRPr="000B139D">
        <w:rPr>
          <w:rFonts w:ascii="Times New Roman" w:hAnsi="Times New Roman" w:cs="Times New Roman"/>
          <w:sz w:val="24"/>
          <w:szCs w:val="24"/>
        </w:rPr>
        <w:t>к программе «Формирование современной</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городской среды</w:t>
      </w: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на территории </w:t>
      </w: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Новолитовского сельского поселения</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Партизанского муниципального района </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в 2018-2024 годы»</w:t>
      </w:r>
    </w:p>
    <w:p w:rsidR="00B13791" w:rsidRPr="000B139D" w:rsidRDefault="00B13791" w:rsidP="00B13791">
      <w:pPr>
        <w:contextualSpacing/>
        <w:jc w:val="center"/>
        <w:rPr>
          <w:rFonts w:ascii="Times New Roman" w:hAnsi="Times New Roman" w:cs="Times New Roman"/>
          <w:sz w:val="24"/>
          <w:szCs w:val="24"/>
        </w:rPr>
      </w:pPr>
    </w:p>
    <w:p w:rsidR="007E0EE9" w:rsidRPr="000B139D" w:rsidRDefault="007E0EE9" w:rsidP="007E0EE9">
      <w:pPr>
        <w:autoSpaceDE w:val="0"/>
        <w:autoSpaceDN w:val="0"/>
        <w:adjustRightInd w:val="0"/>
        <w:ind w:firstLine="540"/>
        <w:jc w:val="center"/>
        <w:rPr>
          <w:rFonts w:ascii="Times New Roman" w:hAnsi="Times New Roman" w:cs="Times New Roman"/>
          <w:b/>
          <w:sz w:val="28"/>
          <w:szCs w:val="28"/>
        </w:rPr>
      </w:pPr>
    </w:p>
    <w:p w:rsidR="007E0EE9" w:rsidRPr="000B139D" w:rsidRDefault="007E0EE9" w:rsidP="007E0EE9">
      <w:pPr>
        <w:jc w:val="center"/>
        <w:rPr>
          <w:rFonts w:ascii="Times New Roman" w:hAnsi="Times New Roman" w:cs="Times New Roman"/>
          <w:b/>
          <w:sz w:val="28"/>
          <w:szCs w:val="28"/>
        </w:rPr>
      </w:pPr>
      <w:r w:rsidRPr="000B139D">
        <w:rPr>
          <w:rFonts w:ascii="Times New Roman" w:hAnsi="Times New Roman" w:cs="Times New Roman"/>
          <w:b/>
          <w:sz w:val="28"/>
          <w:szCs w:val="28"/>
        </w:rPr>
        <w:t>ПЕРЕЧЕНЬ</w:t>
      </w:r>
    </w:p>
    <w:p w:rsidR="007E0EE9" w:rsidRPr="000B139D" w:rsidRDefault="007E0EE9" w:rsidP="007E0EE9">
      <w:pPr>
        <w:jc w:val="center"/>
        <w:rPr>
          <w:rFonts w:ascii="Times New Roman" w:hAnsi="Times New Roman" w:cs="Times New Roman"/>
          <w:b/>
          <w:sz w:val="28"/>
          <w:szCs w:val="28"/>
        </w:rPr>
      </w:pPr>
      <w:r w:rsidRPr="000B139D">
        <w:rPr>
          <w:rFonts w:ascii="Times New Roman" w:hAnsi="Times New Roman" w:cs="Times New Roman"/>
          <w:b/>
          <w:sz w:val="28"/>
          <w:szCs w:val="28"/>
        </w:rPr>
        <w:t>основных мероприятий муниципальной программы «Формирование современной городской среды на территории Новолитовского сельского поселения Партизанского муниципального района в 2018-2024 годы»</w:t>
      </w:r>
    </w:p>
    <w:p w:rsidR="007E0EE9" w:rsidRPr="000B139D" w:rsidRDefault="007E0EE9" w:rsidP="007E0EE9">
      <w:pPr>
        <w:jc w:val="center"/>
        <w:rPr>
          <w:rFonts w:ascii="Times New Roman" w:hAnsi="Times New Roman" w:cs="Times New Roman"/>
          <w:b/>
          <w:sz w:val="28"/>
          <w:szCs w:val="28"/>
        </w:rPr>
      </w:pPr>
    </w:p>
    <w:tbl>
      <w:tblPr>
        <w:tblW w:w="15148" w:type="dxa"/>
        <w:tblLayout w:type="fixed"/>
        <w:tblLook w:val="04A0" w:firstRow="1" w:lastRow="0" w:firstColumn="1" w:lastColumn="0" w:noHBand="0" w:noVBand="1"/>
      </w:tblPr>
      <w:tblGrid>
        <w:gridCol w:w="2830"/>
        <w:gridCol w:w="1883"/>
        <w:gridCol w:w="73"/>
        <w:gridCol w:w="1276"/>
        <w:gridCol w:w="1276"/>
        <w:gridCol w:w="3119"/>
        <w:gridCol w:w="1984"/>
        <w:gridCol w:w="2707"/>
      </w:tblGrid>
      <w:tr w:rsidR="007E0EE9" w:rsidRPr="000B139D" w:rsidTr="00B13791">
        <w:trPr>
          <w:trHeight w:val="435"/>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Номер и наименование основного мероприятия</w:t>
            </w:r>
          </w:p>
        </w:tc>
        <w:tc>
          <w:tcPr>
            <w:tcW w:w="1883" w:type="dxa"/>
            <w:vMerge w:val="restart"/>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Ответственный исполнитель </w:t>
            </w:r>
          </w:p>
        </w:tc>
        <w:tc>
          <w:tcPr>
            <w:tcW w:w="2625" w:type="dxa"/>
            <w:gridSpan w:val="3"/>
            <w:tcBorders>
              <w:top w:val="single" w:sz="4" w:space="0" w:color="auto"/>
              <w:left w:val="nil"/>
              <w:bottom w:val="single" w:sz="4" w:space="0" w:color="auto"/>
              <w:right w:val="single" w:sz="4" w:space="0" w:color="auto"/>
            </w:tcBorders>
            <w:vAlign w:val="center"/>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Срок </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ind w:right="431"/>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Ожидаемый непосредственный результат (краткое описание) </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Основные  направления реализации </w:t>
            </w:r>
          </w:p>
        </w:tc>
        <w:tc>
          <w:tcPr>
            <w:tcW w:w="2707" w:type="dxa"/>
            <w:vMerge w:val="restart"/>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br/>
              <w:t xml:space="preserve">Связь с показателями Программы (программы) </w:t>
            </w:r>
          </w:p>
        </w:tc>
      </w:tr>
      <w:tr w:rsidR="007E0EE9" w:rsidRPr="000B139D" w:rsidTr="00B13791">
        <w:trPr>
          <w:trHeight w:val="617"/>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rPr>
                <w:rFonts w:ascii="Times New Roman" w:hAnsi="Times New Roman" w:cs="Times New Roman"/>
                <w:color w:val="000000"/>
                <w:sz w:val="28"/>
                <w:szCs w:val="28"/>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rPr>
                <w:rFonts w:ascii="Times New Roman" w:hAnsi="Times New Roman" w:cs="Times New Roman"/>
                <w:color w:val="000000"/>
                <w:sz w:val="28"/>
                <w:szCs w:val="28"/>
              </w:rPr>
            </w:pPr>
          </w:p>
        </w:tc>
        <w:tc>
          <w:tcPr>
            <w:tcW w:w="1349" w:type="dxa"/>
            <w:gridSpan w:val="2"/>
            <w:tcBorders>
              <w:top w:val="nil"/>
              <w:left w:val="nil"/>
              <w:bottom w:val="single" w:sz="4" w:space="0" w:color="auto"/>
              <w:right w:val="single" w:sz="4" w:space="0" w:color="auto"/>
            </w:tcBorders>
            <w:vAlign w:val="center"/>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начала реализации</w:t>
            </w:r>
          </w:p>
        </w:tc>
        <w:tc>
          <w:tcPr>
            <w:tcW w:w="1276" w:type="dxa"/>
            <w:tcBorders>
              <w:top w:val="nil"/>
              <w:left w:val="nil"/>
              <w:bottom w:val="single" w:sz="4" w:space="0" w:color="auto"/>
              <w:right w:val="single" w:sz="4" w:space="0" w:color="auto"/>
            </w:tcBorders>
            <w:vAlign w:val="center"/>
            <w:hideMark/>
          </w:tcPr>
          <w:p w:rsidR="007E0EE9" w:rsidRPr="000B139D" w:rsidRDefault="007E0EE9" w:rsidP="00B13791">
            <w:pPr>
              <w:rPr>
                <w:rFonts w:ascii="Times New Roman" w:hAnsi="Times New Roman" w:cs="Times New Roman"/>
                <w:color w:val="000000"/>
                <w:sz w:val="28"/>
                <w:szCs w:val="28"/>
              </w:rPr>
            </w:pPr>
            <w:r w:rsidRPr="000B139D">
              <w:rPr>
                <w:rFonts w:ascii="Times New Roman" w:hAnsi="Times New Roman" w:cs="Times New Roman"/>
                <w:color w:val="000000"/>
                <w:sz w:val="28"/>
                <w:szCs w:val="28"/>
              </w:rPr>
              <w:t>окончания реализации</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rPr>
                <w:rFonts w:ascii="Times New Roman" w:hAnsi="Times New Roman" w:cs="Times New Roman"/>
                <w:color w:val="000000"/>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rPr>
                <w:rFonts w:ascii="Times New Roman" w:hAnsi="Times New Roman" w:cs="Times New Roman"/>
                <w:color w:val="000000"/>
                <w:sz w:val="28"/>
                <w:szCs w:val="28"/>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rPr>
                <w:rFonts w:ascii="Times New Roman" w:hAnsi="Times New Roman" w:cs="Times New Roman"/>
                <w:color w:val="000000"/>
                <w:sz w:val="28"/>
                <w:szCs w:val="28"/>
              </w:rPr>
            </w:pPr>
          </w:p>
        </w:tc>
      </w:tr>
      <w:tr w:rsidR="007E0EE9" w:rsidRPr="000B139D" w:rsidTr="00B13791">
        <w:trPr>
          <w:trHeight w:val="329"/>
        </w:trPr>
        <w:tc>
          <w:tcPr>
            <w:tcW w:w="15148" w:type="dxa"/>
            <w:gridSpan w:val="8"/>
            <w:tcBorders>
              <w:top w:val="single" w:sz="4" w:space="0" w:color="auto"/>
              <w:left w:val="single" w:sz="4" w:space="0" w:color="auto"/>
              <w:bottom w:val="single" w:sz="4" w:space="0" w:color="auto"/>
              <w:right w:val="single" w:sz="4" w:space="0" w:color="auto"/>
            </w:tcBorders>
            <w:hideMark/>
          </w:tcPr>
          <w:p w:rsidR="007E0EE9" w:rsidRPr="000B139D" w:rsidRDefault="007E0EE9" w:rsidP="00B13791">
            <w:pPr>
              <w:ind w:right="4980"/>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Подпрограмма №2 «Благоустройство территорий, детских и спортивных площадок на территории Новолитовского сельского поселения Партизанского муниципального района на 2019 – 2024годы»</w:t>
            </w:r>
          </w:p>
        </w:tc>
      </w:tr>
      <w:tr w:rsidR="007E0EE9" w:rsidRPr="000B139D" w:rsidTr="00B13791">
        <w:trPr>
          <w:trHeight w:val="418"/>
        </w:trPr>
        <w:tc>
          <w:tcPr>
            <w:tcW w:w="15148" w:type="dxa"/>
            <w:gridSpan w:val="8"/>
            <w:tcBorders>
              <w:top w:val="single" w:sz="4" w:space="0" w:color="auto"/>
              <w:left w:val="single" w:sz="4" w:space="0" w:color="auto"/>
              <w:bottom w:val="single" w:sz="4" w:space="0" w:color="auto"/>
              <w:right w:val="single" w:sz="4" w:space="0" w:color="auto"/>
            </w:tcBorders>
            <w:hideMark/>
          </w:tcPr>
          <w:p w:rsidR="007E0EE9" w:rsidRPr="000B139D" w:rsidRDefault="007E0EE9" w:rsidP="00B13791">
            <w:pPr>
              <w:ind w:right="5122"/>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Основное мероприятие 1. «Благоустройство территорий детских площадок»</w:t>
            </w:r>
          </w:p>
        </w:tc>
      </w:tr>
      <w:tr w:rsidR="007E0EE9" w:rsidRPr="000B139D" w:rsidTr="00B13791">
        <w:trPr>
          <w:trHeight w:val="1099"/>
        </w:trPr>
        <w:tc>
          <w:tcPr>
            <w:tcW w:w="2830" w:type="dxa"/>
            <w:tcBorders>
              <w:top w:val="single" w:sz="4" w:space="0" w:color="auto"/>
              <w:left w:val="single" w:sz="4" w:space="0" w:color="auto"/>
              <w:bottom w:val="single" w:sz="4" w:space="0" w:color="auto"/>
              <w:right w:val="single" w:sz="4" w:space="0" w:color="auto"/>
            </w:tcBorders>
            <w:hideMark/>
          </w:tcPr>
          <w:p w:rsidR="007E0EE9" w:rsidRPr="000B139D" w:rsidRDefault="007E0EE9" w:rsidP="00B13791">
            <w:pPr>
              <w:rPr>
                <w:rFonts w:ascii="Times New Roman" w:hAnsi="Times New Roman" w:cs="Times New Roman"/>
                <w:color w:val="000000"/>
                <w:sz w:val="28"/>
                <w:szCs w:val="28"/>
              </w:rPr>
            </w:pPr>
            <w:proofErr w:type="spellStart"/>
            <w:r w:rsidRPr="000B139D">
              <w:rPr>
                <w:rFonts w:ascii="Times New Roman" w:hAnsi="Times New Roman" w:cs="Times New Roman"/>
                <w:color w:val="000000"/>
                <w:sz w:val="28"/>
                <w:szCs w:val="28"/>
              </w:rPr>
              <w:t>1.1.Благоустройство</w:t>
            </w:r>
            <w:proofErr w:type="spellEnd"/>
            <w:r w:rsidRPr="000B139D">
              <w:rPr>
                <w:rFonts w:ascii="Times New Roman" w:hAnsi="Times New Roman" w:cs="Times New Roman"/>
                <w:color w:val="000000"/>
                <w:sz w:val="28"/>
                <w:szCs w:val="28"/>
              </w:rPr>
              <w:t xml:space="preserve"> детской площадки </w:t>
            </w:r>
            <w:proofErr w:type="spellStart"/>
            <w:r w:rsidRPr="000B139D">
              <w:rPr>
                <w:rFonts w:ascii="Times New Roman" w:hAnsi="Times New Roman" w:cs="Times New Roman"/>
                <w:color w:val="000000"/>
                <w:sz w:val="28"/>
                <w:szCs w:val="28"/>
              </w:rPr>
              <w:t>п</w:t>
            </w:r>
            <w:proofErr w:type="gramStart"/>
            <w:r w:rsidRPr="000B139D">
              <w:rPr>
                <w:rFonts w:ascii="Times New Roman" w:hAnsi="Times New Roman" w:cs="Times New Roman"/>
                <w:color w:val="000000"/>
                <w:sz w:val="28"/>
                <w:szCs w:val="28"/>
              </w:rPr>
              <w:t>.В</w:t>
            </w:r>
            <w:proofErr w:type="gramEnd"/>
            <w:r w:rsidRPr="000B139D">
              <w:rPr>
                <w:rFonts w:ascii="Times New Roman" w:hAnsi="Times New Roman" w:cs="Times New Roman"/>
                <w:color w:val="000000"/>
                <w:sz w:val="28"/>
                <w:szCs w:val="28"/>
              </w:rPr>
              <w:t>олчанец</w:t>
            </w:r>
            <w:proofErr w:type="spellEnd"/>
            <w:r w:rsidRPr="000B139D">
              <w:rPr>
                <w:rFonts w:ascii="Times New Roman" w:hAnsi="Times New Roman" w:cs="Times New Roman"/>
                <w:color w:val="000000"/>
                <w:sz w:val="28"/>
                <w:szCs w:val="28"/>
              </w:rPr>
              <w:t xml:space="preserve">, </w:t>
            </w:r>
            <w:proofErr w:type="spellStart"/>
            <w:r w:rsidRPr="000B139D">
              <w:rPr>
                <w:rFonts w:ascii="Times New Roman" w:hAnsi="Times New Roman" w:cs="Times New Roman"/>
                <w:color w:val="000000"/>
                <w:sz w:val="28"/>
                <w:szCs w:val="28"/>
              </w:rPr>
              <w:t>ул.Комсомольская</w:t>
            </w:r>
            <w:proofErr w:type="spellEnd"/>
            <w:r w:rsidRPr="000B139D">
              <w:rPr>
                <w:rFonts w:ascii="Times New Roman" w:hAnsi="Times New Roman" w:cs="Times New Roman"/>
                <w:color w:val="000000"/>
                <w:sz w:val="28"/>
                <w:szCs w:val="28"/>
              </w:rPr>
              <w:t xml:space="preserve">, </w:t>
            </w:r>
            <w:proofErr w:type="spellStart"/>
            <w:r w:rsidRPr="000B139D">
              <w:rPr>
                <w:rFonts w:ascii="Times New Roman" w:hAnsi="Times New Roman" w:cs="Times New Roman"/>
                <w:color w:val="000000"/>
                <w:sz w:val="28"/>
                <w:szCs w:val="28"/>
              </w:rPr>
              <w:t>д.1</w:t>
            </w:r>
            <w:proofErr w:type="spellEnd"/>
          </w:p>
        </w:tc>
        <w:tc>
          <w:tcPr>
            <w:tcW w:w="1956" w:type="dxa"/>
            <w:gridSpan w:val="2"/>
            <w:tcBorders>
              <w:top w:val="single" w:sz="4" w:space="0" w:color="auto"/>
              <w:left w:val="nil"/>
              <w:bottom w:val="single" w:sz="4" w:space="0" w:color="auto"/>
              <w:right w:val="single" w:sz="4" w:space="0" w:color="auto"/>
            </w:tcBorders>
            <w:hideMark/>
          </w:tcPr>
          <w:p w:rsidR="007E0EE9" w:rsidRPr="000B139D" w:rsidRDefault="007E0EE9" w:rsidP="00B13791">
            <w:pPr>
              <w:rPr>
                <w:rFonts w:ascii="Times New Roman" w:hAnsi="Times New Roman" w:cs="Times New Roman"/>
                <w:sz w:val="28"/>
                <w:szCs w:val="28"/>
              </w:rPr>
            </w:pPr>
            <w:r w:rsidRPr="000B139D">
              <w:rPr>
                <w:rFonts w:ascii="Times New Roman" w:hAnsi="Times New Roman" w:cs="Times New Roman"/>
                <w:sz w:val="28"/>
                <w:szCs w:val="28"/>
              </w:rPr>
              <w:t>Администрация Новолитовского СП</w:t>
            </w:r>
          </w:p>
        </w:tc>
        <w:tc>
          <w:tcPr>
            <w:tcW w:w="1276" w:type="dxa"/>
            <w:tcBorders>
              <w:top w:val="single" w:sz="4" w:space="0" w:color="auto"/>
              <w:left w:val="nil"/>
              <w:bottom w:val="single" w:sz="4" w:space="0" w:color="auto"/>
              <w:right w:val="single" w:sz="4" w:space="0" w:color="auto"/>
            </w:tcBorders>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март 2019</w:t>
            </w:r>
          </w:p>
        </w:tc>
        <w:tc>
          <w:tcPr>
            <w:tcW w:w="1276" w:type="dxa"/>
            <w:tcBorders>
              <w:top w:val="single" w:sz="4" w:space="0" w:color="auto"/>
              <w:left w:val="nil"/>
              <w:bottom w:val="single" w:sz="4" w:space="0" w:color="auto"/>
              <w:right w:val="single" w:sz="4" w:space="0" w:color="auto"/>
            </w:tcBorders>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сентябрь 2019</w:t>
            </w:r>
          </w:p>
        </w:tc>
        <w:tc>
          <w:tcPr>
            <w:tcW w:w="3119" w:type="dxa"/>
            <w:tcBorders>
              <w:top w:val="single" w:sz="4" w:space="0" w:color="auto"/>
              <w:left w:val="nil"/>
              <w:bottom w:val="single" w:sz="4" w:space="0" w:color="auto"/>
              <w:right w:val="single" w:sz="4" w:space="0" w:color="auto"/>
            </w:tcBorders>
            <w:hideMark/>
          </w:tcPr>
          <w:p w:rsidR="007E0EE9" w:rsidRPr="000B139D" w:rsidRDefault="007E0EE9" w:rsidP="00B13791">
            <w:pPr>
              <w:ind w:right="431"/>
              <w:rPr>
                <w:rFonts w:ascii="Times New Roman" w:hAnsi="Times New Roman" w:cs="Times New Roman"/>
                <w:color w:val="333333"/>
                <w:sz w:val="28"/>
                <w:szCs w:val="28"/>
              </w:rPr>
            </w:pPr>
            <w:r w:rsidRPr="000B139D">
              <w:rPr>
                <w:rFonts w:ascii="Times New Roman" w:hAnsi="Times New Roman" w:cs="Times New Roman"/>
                <w:color w:val="333333"/>
                <w:sz w:val="28"/>
                <w:szCs w:val="28"/>
              </w:rPr>
              <w:t>Благоустроенная детская площадка</w:t>
            </w:r>
          </w:p>
        </w:tc>
        <w:tc>
          <w:tcPr>
            <w:tcW w:w="1984" w:type="dxa"/>
            <w:tcBorders>
              <w:top w:val="single" w:sz="4" w:space="0" w:color="auto"/>
              <w:left w:val="nil"/>
              <w:bottom w:val="single" w:sz="4" w:space="0" w:color="auto"/>
              <w:right w:val="single" w:sz="4" w:space="0" w:color="auto"/>
            </w:tcBorders>
            <w:hideMark/>
          </w:tcPr>
          <w:p w:rsidR="007E0EE9" w:rsidRPr="000B139D" w:rsidRDefault="007E0EE9" w:rsidP="00B13791">
            <w:pPr>
              <w:rPr>
                <w:rFonts w:ascii="Times New Roman" w:hAnsi="Times New Roman" w:cs="Times New Roman"/>
                <w:color w:val="000000"/>
                <w:sz w:val="28"/>
                <w:szCs w:val="28"/>
              </w:rPr>
            </w:pPr>
            <w:r w:rsidRPr="000B139D">
              <w:rPr>
                <w:rFonts w:ascii="Times New Roman" w:hAnsi="Times New Roman" w:cs="Times New Roman"/>
                <w:color w:val="000000"/>
                <w:sz w:val="28"/>
                <w:szCs w:val="28"/>
              </w:rPr>
              <w:t>Повышение уровня благоустройства</w:t>
            </w:r>
          </w:p>
        </w:tc>
        <w:tc>
          <w:tcPr>
            <w:tcW w:w="2707" w:type="dxa"/>
            <w:tcBorders>
              <w:top w:val="single" w:sz="4" w:space="0" w:color="auto"/>
              <w:left w:val="nil"/>
              <w:bottom w:val="single" w:sz="4" w:space="0" w:color="auto"/>
              <w:right w:val="single" w:sz="4" w:space="0" w:color="auto"/>
            </w:tcBorders>
            <w:hideMark/>
          </w:tcPr>
          <w:p w:rsidR="007E0EE9" w:rsidRPr="000B139D" w:rsidRDefault="007E0EE9" w:rsidP="00B13791">
            <w:pPr>
              <w:rPr>
                <w:rFonts w:ascii="Times New Roman" w:hAnsi="Times New Roman" w:cs="Times New Roman"/>
                <w:color w:val="000000"/>
                <w:sz w:val="28"/>
                <w:szCs w:val="28"/>
              </w:rPr>
            </w:pPr>
            <w:r w:rsidRPr="000B139D">
              <w:rPr>
                <w:rFonts w:ascii="Times New Roman" w:hAnsi="Times New Roman" w:cs="Times New Roman"/>
                <w:color w:val="000000"/>
                <w:sz w:val="28"/>
                <w:szCs w:val="28"/>
              </w:rPr>
              <w:t>количество детских площадок</w:t>
            </w:r>
          </w:p>
        </w:tc>
      </w:tr>
      <w:tr w:rsidR="007E0EE9" w:rsidRPr="000B139D" w:rsidTr="00B13791">
        <w:trPr>
          <w:trHeight w:val="693"/>
        </w:trPr>
        <w:tc>
          <w:tcPr>
            <w:tcW w:w="15148" w:type="dxa"/>
            <w:gridSpan w:val="8"/>
            <w:tcBorders>
              <w:top w:val="single" w:sz="4" w:space="0" w:color="auto"/>
              <w:left w:val="single" w:sz="4" w:space="0" w:color="auto"/>
              <w:bottom w:val="single" w:sz="4" w:space="0" w:color="auto"/>
              <w:right w:val="single" w:sz="4" w:space="0" w:color="auto"/>
            </w:tcBorders>
            <w:hideMark/>
          </w:tcPr>
          <w:p w:rsidR="007E0EE9" w:rsidRPr="000B139D" w:rsidRDefault="007E0EE9" w:rsidP="00B13791">
            <w:pPr>
              <w:ind w:right="5264"/>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Основное мероприятие 2. «Благоустройство территорий спортивных площадок»</w:t>
            </w:r>
          </w:p>
        </w:tc>
      </w:tr>
      <w:tr w:rsidR="007E0EE9" w:rsidRPr="000B139D" w:rsidTr="00B13791">
        <w:trPr>
          <w:trHeight w:val="1423"/>
        </w:trPr>
        <w:tc>
          <w:tcPr>
            <w:tcW w:w="2830" w:type="dxa"/>
            <w:tcBorders>
              <w:top w:val="single" w:sz="4" w:space="0" w:color="auto"/>
              <w:left w:val="single" w:sz="4" w:space="0" w:color="auto"/>
              <w:bottom w:val="single" w:sz="4" w:space="0" w:color="auto"/>
              <w:right w:val="single" w:sz="4" w:space="0" w:color="auto"/>
            </w:tcBorders>
            <w:hideMark/>
          </w:tcPr>
          <w:p w:rsidR="007E0EE9" w:rsidRPr="000B139D" w:rsidRDefault="007E0EE9" w:rsidP="00B13791">
            <w:pPr>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2.1. Благоустройство спортивной площадки </w:t>
            </w:r>
            <w:proofErr w:type="spellStart"/>
            <w:r w:rsidRPr="000B139D">
              <w:rPr>
                <w:rFonts w:ascii="Times New Roman" w:hAnsi="Times New Roman" w:cs="Times New Roman"/>
                <w:color w:val="000000"/>
                <w:sz w:val="28"/>
                <w:szCs w:val="28"/>
              </w:rPr>
              <w:t>п</w:t>
            </w:r>
            <w:proofErr w:type="gramStart"/>
            <w:r w:rsidRPr="000B139D">
              <w:rPr>
                <w:rFonts w:ascii="Times New Roman" w:hAnsi="Times New Roman" w:cs="Times New Roman"/>
                <w:color w:val="000000"/>
                <w:sz w:val="28"/>
                <w:szCs w:val="28"/>
              </w:rPr>
              <w:t>.В</w:t>
            </w:r>
            <w:proofErr w:type="gramEnd"/>
            <w:r w:rsidRPr="000B139D">
              <w:rPr>
                <w:rFonts w:ascii="Times New Roman" w:hAnsi="Times New Roman" w:cs="Times New Roman"/>
                <w:color w:val="000000"/>
                <w:sz w:val="28"/>
                <w:szCs w:val="28"/>
              </w:rPr>
              <w:t>олчанец</w:t>
            </w:r>
            <w:proofErr w:type="spellEnd"/>
            <w:r w:rsidRPr="000B139D">
              <w:rPr>
                <w:rFonts w:ascii="Times New Roman" w:hAnsi="Times New Roman" w:cs="Times New Roman"/>
                <w:color w:val="000000"/>
                <w:sz w:val="28"/>
                <w:szCs w:val="28"/>
              </w:rPr>
              <w:t xml:space="preserve">, </w:t>
            </w:r>
            <w:proofErr w:type="spellStart"/>
            <w:r w:rsidRPr="000B139D">
              <w:rPr>
                <w:rFonts w:ascii="Times New Roman" w:hAnsi="Times New Roman" w:cs="Times New Roman"/>
                <w:color w:val="000000"/>
                <w:sz w:val="28"/>
                <w:szCs w:val="28"/>
              </w:rPr>
              <w:t>ул.Набережная</w:t>
            </w:r>
            <w:proofErr w:type="spellEnd"/>
            <w:r w:rsidRPr="000B139D">
              <w:rPr>
                <w:rFonts w:ascii="Times New Roman" w:hAnsi="Times New Roman" w:cs="Times New Roman"/>
                <w:color w:val="000000"/>
                <w:sz w:val="28"/>
                <w:szCs w:val="28"/>
              </w:rPr>
              <w:t xml:space="preserve">, </w:t>
            </w:r>
            <w:proofErr w:type="spellStart"/>
            <w:r w:rsidRPr="000B139D">
              <w:rPr>
                <w:rFonts w:ascii="Times New Roman" w:hAnsi="Times New Roman" w:cs="Times New Roman"/>
                <w:color w:val="000000"/>
                <w:sz w:val="28"/>
                <w:szCs w:val="28"/>
              </w:rPr>
              <w:t>д.6а</w:t>
            </w:r>
            <w:proofErr w:type="spellEnd"/>
          </w:p>
        </w:tc>
        <w:tc>
          <w:tcPr>
            <w:tcW w:w="1883" w:type="dxa"/>
            <w:tcBorders>
              <w:top w:val="single" w:sz="4" w:space="0" w:color="auto"/>
              <w:left w:val="nil"/>
              <w:bottom w:val="single" w:sz="4" w:space="0" w:color="auto"/>
              <w:right w:val="single" w:sz="4" w:space="0" w:color="auto"/>
            </w:tcBorders>
            <w:hideMark/>
          </w:tcPr>
          <w:p w:rsidR="007E0EE9" w:rsidRPr="000B139D" w:rsidRDefault="007E0EE9" w:rsidP="00B13791">
            <w:pPr>
              <w:rPr>
                <w:rFonts w:ascii="Times New Roman" w:hAnsi="Times New Roman" w:cs="Times New Roman"/>
                <w:sz w:val="28"/>
                <w:szCs w:val="28"/>
              </w:rPr>
            </w:pPr>
            <w:r w:rsidRPr="000B139D">
              <w:rPr>
                <w:rFonts w:ascii="Times New Roman" w:hAnsi="Times New Roman" w:cs="Times New Roman"/>
                <w:sz w:val="28"/>
                <w:szCs w:val="28"/>
              </w:rPr>
              <w:t>Администрация Новолитовского СП</w:t>
            </w:r>
          </w:p>
        </w:tc>
        <w:tc>
          <w:tcPr>
            <w:tcW w:w="1349" w:type="dxa"/>
            <w:gridSpan w:val="2"/>
            <w:tcBorders>
              <w:top w:val="single" w:sz="4" w:space="0" w:color="auto"/>
              <w:left w:val="nil"/>
              <w:bottom w:val="single" w:sz="4" w:space="0" w:color="auto"/>
              <w:right w:val="single" w:sz="4" w:space="0" w:color="auto"/>
            </w:tcBorders>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март 2019</w:t>
            </w:r>
          </w:p>
        </w:tc>
        <w:tc>
          <w:tcPr>
            <w:tcW w:w="1276" w:type="dxa"/>
            <w:tcBorders>
              <w:top w:val="single" w:sz="4" w:space="0" w:color="auto"/>
              <w:left w:val="nil"/>
              <w:bottom w:val="single" w:sz="4" w:space="0" w:color="auto"/>
              <w:right w:val="single" w:sz="4" w:space="0" w:color="auto"/>
            </w:tcBorders>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сентябрь 2019</w:t>
            </w:r>
          </w:p>
        </w:tc>
        <w:tc>
          <w:tcPr>
            <w:tcW w:w="3119" w:type="dxa"/>
            <w:tcBorders>
              <w:top w:val="single" w:sz="4" w:space="0" w:color="auto"/>
              <w:left w:val="nil"/>
              <w:bottom w:val="single" w:sz="4" w:space="0" w:color="auto"/>
              <w:right w:val="single" w:sz="4" w:space="0" w:color="auto"/>
            </w:tcBorders>
            <w:hideMark/>
          </w:tcPr>
          <w:p w:rsidR="007E0EE9" w:rsidRPr="000B139D" w:rsidRDefault="007E0EE9" w:rsidP="00B13791">
            <w:pPr>
              <w:ind w:right="573"/>
              <w:rPr>
                <w:rFonts w:ascii="Times New Roman" w:hAnsi="Times New Roman" w:cs="Times New Roman"/>
                <w:color w:val="333333"/>
                <w:sz w:val="28"/>
                <w:szCs w:val="28"/>
              </w:rPr>
            </w:pPr>
            <w:r w:rsidRPr="000B139D">
              <w:rPr>
                <w:rFonts w:ascii="Times New Roman" w:hAnsi="Times New Roman" w:cs="Times New Roman"/>
                <w:color w:val="333333"/>
                <w:sz w:val="28"/>
                <w:szCs w:val="28"/>
              </w:rPr>
              <w:t>Благоустроенная спортивная площадка</w:t>
            </w:r>
          </w:p>
        </w:tc>
        <w:tc>
          <w:tcPr>
            <w:tcW w:w="1984" w:type="dxa"/>
            <w:tcBorders>
              <w:top w:val="single" w:sz="4" w:space="0" w:color="auto"/>
              <w:left w:val="nil"/>
              <w:bottom w:val="single" w:sz="4" w:space="0" w:color="auto"/>
              <w:right w:val="single" w:sz="4" w:space="0" w:color="auto"/>
            </w:tcBorders>
            <w:hideMark/>
          </w:tcPr>
          <w:p w:rsidR="007E0EE9" w:rsidRPr="000B139D" w:rsidRDefault="007E0EE9" w:rsidP="00B13791">
            <w:pPr>
              <w:rPr>
                <w:rFonts w:ascii="Times New Roman" w:hAnsi="Times New Roman" w:cs="Times New Roman"/>
                <w:color w:val="000000"/>
                <w:sz w:val="28"/>
                <w:szCs w:val="28"/>
              </w:rPr>
            </w:pPr>
            <w:r w:rsidRPr="000B139D">
              <w:rPr>
                <w:rFonts w:ascii="Times New Roman" w:hAnsi="Times New Roman" w:cs="Times New Roman"/>
                <w:color w:val="000000"/>
                <w:sz w:val="28"/>
                <w:szCs w:val="28"/>
              </w:rPr>
              <w:t>Повышение уровня благоустройства</w:t>
            </w:r>
          </w:p>
        </w:tc>
        <w:tc>
          <w:tcPr>
            <w:tcW w:w="2707" w:type="dxa"/>
            <w:tcBorders>
              <w:top w:val="single" w:sz="4" w:space="0" w:color="auto"/>
              <w:left w:val="nil"/>
              <w:bottom w:val="single" w:sz="4" w:space="0" w:color="auto"/>
              <w:right w:val="single" w:sz="4" w:space="0" w:color="auto"/>
            </w:tcBorders>
            <w:hideMark/>
          </w:tcPr>
          <w:p w:rsidR="007E0EE9" w:rsidRPr="000B139D" w:rsidRDefault="007E0EE9" w:rsidP="00B13791">
            <w:pPr>
              <w:rPr>
                <w:rFonts w:ascii="Times New Roman" w:hAnsi="Times New Roman" w:cs="Times New Roman"/>
                <w:color w:val="000000"/>
                <w:sz w:val="28"/>
                <w:szCs w:val="28"/>
              </w:rPr>
            </w:pPr>
            <w:r w:rsidRPr="000B139D">
              <w:rPr>
                <w:rFonts w:ascii="Times New Roman" w:hAnsi="Times New Roman" w:cs="Times New Roman"/>
                <w:color w:val="000000"/>
                <w:sz w:val="28"/>
                <w:szCs w:val="28"/>
              </w:rPr>
              <w:t>количество спортивных площадок</w:t>
            </w:r>
          </w:p>
        </w:tc>
      </w:tr>
    </w:tbl>
    <w:p w:rsidR="007E0EE9" w:rsidRPr="000B139D" w:rsidRDefault="007E0EE9" w:rsidP="007E0EE9">
      <w:pPr>
        <w:rPr>
          <w:rFonts w:ascii="Times New Roman" w:hAnsi="Times New Roman" w:cs="Times New Roman"/>
          <w:sz w:val="28"/>
          <w:szCs w:val="28"/>
        </w:rPr>
      </w:pPr>
    </w:p>
    <w:p w:rsidR="007E0EE9" w:rsidRPr="000B139D" w:rsidRDefault="007E0EE9" w:rsidP="007E0EE9">
      <w:pPr>
        <w:rPr>
          <w:rFonts w:ascii="Times New Roman" w:hAnsi="Times New Roman" w:cs="Times New Roman"/>
          <w:sz w:val="28"/>
          <w:szCs w:val="28"/>
        </w:rPr>
      </w:pPr>
    </w:p>
    <w:p w:rsidR="007E0EE9" w:rsidRPr="000B139D" w:rsidRDefault="007E0EE9" w:rsidP="007E0EE9">
      <w:pPr>
        <w:rPr>
          <w:rFonts w:ascii="Times New Roman" w:hAnsi="Times New Roman" w:cs="Times New Roman"/>
          <w:sz w:val="28"/>
          <w:szCs w:val="28"/>
        </w:rPr>
      </w:pP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4</w:t>
      </w:r>
    </w:p>
    <w:p w:rsidR="00B13791" w:rsidRDefault="00B13791" w:rsidP="00B13791">
      <w:pPr>
        <w:contextualSpacing/>
        <w:jc w:val="right"/>
        <w:rPr>
          <w:rFonts w:ascii="Times New Roman" w:hAnsi="Times New Roman" w:cs="Times New Roman"/>
          <w:sz w:val="24"/>
          <w:szCs w:val="24"/>
        </w:rPr>
      </w:pPr>
      <w:r w:rsidRPr="000B139D">
        <w:rPr>
          <w:rFonts w:ascii="Times New Roman" w:hAnsi="Times New Roman" w:cs="Times New Roman"/>
          <w:sz w:val="24"/>
          <w:szCs w:val="24"/>
        </w:rPr>
        <w:t>к программе «Формирование современной</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городской среды</w:t>
      </w: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на территории </w:t>
      </w: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Новолитовского сельского поселения</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Партизанского муниципального района </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в 2018-2024 годы»</w:t>
      </w:r>
    </w:p>
    <w:p w:rsidR="00B13791" w:rsidRPr="000B139D" w:rsidRDefault="00B13791" w:rsidP="00B13791">
      <w:pPr>
        <w:contextualSpacing/>
        <w:jc w:val="center"/>
        <w:rPr>
          <w:rFonts w:ascii="Times New Roman" w:hAnsi="Times New Roman" w:cs="Times New Roman"/>
          <w:sz w:val="24"/>
          <w:szCs w:val="24"/>
        </w:rPr>
      </w:pPr>
    </w:p>
    <w:p w:rsidR="007E0EE9" w:rsidRPr="000B139D" w:rsidRDefault="007E0EE9" w:rsidP="007E0EE9">
      <w:pPr>
        <w:jc w:val="center"/>
        <w:rPr>
          <w:rFonts w:ascii="Times New Roman" w:hAnsi="Times New Roman" w:cs="Times New Roman"/>
          <w:b/>
          <w:sz w:val="28"/>
          <w:szCs w:val="28"/>
        </w:rPr>
      </w:pPr>
      <w:r w:rsidRPr="000B139D">
        <w:rPr>
          <w:rFonts w:ascii="Times New Roman" w:hAnsi="Times New Roman" w:cs="Times New Roman"/>
          <w:b/>
          <w:sz w:val="28"/>
          <w:szCs w:val="28"/>
        </w:rPr>
        <w:t>Паспорт</w:t>
      </w:r>
    </w:p>
    <w:p w:rsidR="007E0EE9" w:rsidRPr="000B139D" w:rsidRDefault="007E0EE9" w:rsidP="007E0EE9">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подпрограммы №1</w:t>
      </w:r>
      <w:r w:rsidRPr="000B139D">
        <w:rPr>
          <w:rFonts w:ascii="Times New Roman" w:hAnsi="Times New Roman" w:cs="Times New Roman"/>
          <w:b/>
          <w:sz w:val="28"/>
          <w:szCs w:val="28"/>
        </w:rPr>
        <w:t xml:space="preserve"> </w:t>
      </w:r>
      <w:r w:rsidRPr="000B139D">
        <w:rPr>
          <w:rFonts w:ascii="Times New Roman" w:hAnsi="Times New Roman" w:cs="Times New Roman"/>
          <w:sz w:val="28"/>
          <w:szCs w:val="28"/>
        </w:rPr>
        <w:t>«Формирование современной городской среды на территории Новолитовского сельского поселения Партизанского муниципального района на 2018 – 2024 годы;</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342"/>
      </w:tblGrid>
      <w:tr w:rsidR="007E0EE9" w:rsidRPr="000B139D" w:rsidTr="00B13791">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Ответственный исполнитель подпрограммы</w:t>
            </w:r>
          </w:p>
          <w:p w:rsidR="007E0EE9" w:rsidRPr="000B139D" w:rsidRDefault="007E0EE9" w:rsidP="00B13791">
            <w:pPr>
              <w:autoSpaceDE w:val="0"/>
              <w:autoSpaceDN w:val="0"/>
              <w:adjustRightInd w:val="0"/>
              <w:rPr>
                <w:rFonts w:ascii="Times New Roman" w:hAnsi="Times New Roman" w:cs="Times New Roman"/>
                <w:sz w:val="28"/>
                <w:szCs w:val="28"/>
              </w:rPr>
            </w:pPr>
          </w:p>
        </w:tc>
        <w:tc>
          <w:tcPr>
            <w:tcW w:w="6342"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Администрация Новолитовского сельского поселения</w:t>
            </w:r>
          </w:p>
        </w:tc>
      </w:tr>
      <w:tr w:rsidR="007E0EE9" w:rsidRPr="000B139D" w:rsidTr="00B13791">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Участники подпрограммы</w:t>
            </w:r>
          </w:p>
        </w:tc>
        <w:tc>
          <w:tcPr>
            <w:tcW w:w="6342"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Администрация Новолитовского сельского поселения;</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департамент жилищно-коммунального хозяйства и топливным ресурсам Приморского края;</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собственники помещений в многоквартирных домах;</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организации всех форм собственности;</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граждане.</w:t>
            </w:r>
          </w:p>
        </w:tc>
      </w:tr>
      <w:tr w:rsidR="007E0EE9" w:rsidRPr="000B139D" w:rsidTr="00B13791">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Цели подпрограммы</w:t>
            </w:r>
          </w:p>
        </w:tc>
        <w:tc>
          <w:tcPr>
            <w:tcW w:w="6342" w:type="dxa"/>
          </w:tcPr>
          <w:p w:rsidR="007E0EE9" w:rsidRPr="000B139D" w:rsidRDefault="007E0EE9" w:rsidP="00B13791">
            <w:pPr>
              <w:widowControl w:val="0"/>
              <w:autoSpaceDE w:val="0"/>
              <w:autoSpaceDN w:val="0"/>
              <w:jc w:val="both"/>
              <w:textAlignment w:val="baseline"/>
              <w:rPr>
                <w:rFonts w:ascii="Times New Roman" w:hAnsi="Times New Roman" w:cs="Times New Roman"/>
                <w:sz w:val="28"/>
                <w:szCs w:val="28"/>
              </w:rPr>
            </w:pPr>
            <w:r w:rsidRPr="000B139D">
              <w:rPr>
                <w:rFonts w:ascii="Times New Roman" w:hAnsi="Times New Roman" w:cs="Times New Roman"/>
                <w:sz w:val="28"/>
                <w:szCs w:val="28"/>
              </w:rPr>
              <w:t>Повышение уровня благоустройства территории Новолитовского сельского поселения,  повышение качества жизни населения, развитие социальной и культурной сферы, а также современной комфортной городской среды.</w:t>
            </w:r>
          </w:p>
        </w:tc>
      </w:tr>
      <w:tr w:rsidR="007E0EE9" w:rsidRPr="000B139D" w:rsidTr="00B13791">
        <w:trPr>
          <w:trHeight w:val="3909"/>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lastRenderedPageBreak/>
              <w:t>Задачи программы</w:t>
            </w:r>
          </w:p>
        </w:tc>
        <w:tc>
          <w:tcPr>
            <w:tcW w:w="6342" w:type="dxa"/>
          </w:tcPr>
          <w:p w:rsidR="007E0EE9" w:rsidRPr="000B139D" w:rsidRDefault="007E0EE9" w:rsidP="00B13791">
            <w:pPr>
              <w:widowControl w:val="0"/>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 повышение уровня благоустройства дворовых </w:t>
            </w:r>
          </w:p>
          <w:p w:rsidR="007E0EE9" w:rsidRPr="000B139D" w:rsidRDefault="007E0EE9" w:rsidP="00B13791">
            <w:pPr>
              <w:widowControl w:val="0"/>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территорий Новолитовского сельского поселения;</w:t>
            </w:r>
          </w:p>
          <w:p w:rsidR="007E0EE9" w:rsidRPr="000B139D" w:rsidRDefault="007E0EE9" w:rsidP="00B13791">
            <w:pPr>
              <w:widowControl w:val="0"/>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 повышение уровня благоустройства </w:t>
            </w:r>
            <w:proofErr w:type="gramStart"/>
            <w:r w:rsidRPr="000B139D">
              <w:rPr>
                <w:rFonts w:ascii="Times New Roman" w:hAnsi="Times New Roman" w:cs="Times New Roman"/>
                <w:sz w:val="28"/>
                <w:szCs w:val="28"/>
              </w:rPr>
              <w:t>общественной</w:t>
            </w:r>
            <w:proofErr w:type="gramEnd"/>
            <w:r w:rsidRPr="000B139D">
              <w:rPr>
                <w:rFonts w:ascii="Times New Roman" w:hAnsi="Times New Roman" w:cs="Times New Roman"/>
                <w:sz w:val="28"/>
                <w:szCs w:val="28"/>
              </w:rPr>
              <w:t xml:space="preserve"> </w:t>
            </w:r>
          </w:p>
          <w:p w:rsidR="007E0EE9" w:rsidRPr="000B139D" w:rsidRDefault="007E0EE9" w:rsidP="00B13791">
            <w:pPr>
              <w:widowControl w:val="0"/>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территории;</w:t>
            </w:r>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 повышение уровня вовлеченности </w:t>
            </w:r>
            <w:proofErr w:type="gramStart"/>
            <w:r w:rsidRPr="000B139D">
              <w:rPr>
                <w:rFonts w:ascii="Times New Roman" w:hAnsi="Times New Roman" w:cs="Times New Roman"/>
                <w:sz w:val="28"/>
                <w:szCs w:val="28"/>
              </w:rPr>
              <w:t>заинтересованных</w:t>
            </w:r>
            <w:proofErr w:type="gramEnd"/>
            <w:r w:rsidRPr="000B139D">
              <w:rPr>
                <w:rFonts w:ascii="Times New Roman" w:hAnsi="Times New Roman" w:cs="Times New Roman"/>
                <w:sz w:val="28"/>
                <w:szCs w:val="28"/>
              </w:rPr>
              <w:t xml:space="preserve"> </w:t>
            </w:r>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граждан, организаций в реализацию мероприятий </w:t>
            </w:r>
            <w:proofErr w:type="gramStart"/>
            <w:r w:rsidRPr="000B139D">
              <w:rPr>
                <w:rFonts w:ascii="Times New Roman" w:hAnsi="Times New Roman" w:cs="Times New Roman"/>
                <w:sz w:val="28"/>
                <w:szCs w:val="28"/>
              </w:rPr>
              <w:t>по</w:t>
            </w:r>
            <w:proofErr w:type="gramEnd"/>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благоустройству Новолитовского сельского поселения;</w:t>
            </w:r>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 обеспечение создания, содержания и развития </w:t>
            </w:r>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объектов благоустройства на территории Новолитовского</w:t>
            </w:r>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сельского поселения, включая объекты, находящиеся </w:t>
            </w:r>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proofErr w:type="gramStart"/>
            <w:r w:rsidRPr="000B139D">
              <w:rPr>
                <w:rFonts w:ascii="Times New Roman" w:hAnsi="Times New Roman" w:cs="Times New Roman"/>
                <w:sz w:val="28"/>
                <w:szCs w:val="28"/>
              </w:rPr>
              <w:t>в частной собственности и прилегающие к ним</w:t>
            </w:r>
            <w:proofErr w:type="gramEnd"/>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территории.</w:t>
            </w:r>
          </w:p>
        </w:tc>
      </w:tr>
      <w:tr w:rsidR="007E0EE9" w:rsidRPr="000B139D" w:rsidTr="00B13791">
        <w:trPr>
          <w:trHeight w:val="559"/>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Целевые индикаторы и показатели подпрограммы</w:t>
            </w:r>
          </w:p>
        </w:tc>
        <w:tc>
          <w:tcPr>
            <w:tcW w:w="6342" w:type="dxa"/>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количество реализованных комплексных проектов</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благоустройства;</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количество благоустроенных дворовых территорий;</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увеличение доли  благоустроенных дворовых территорий от общего количества дворовых территорий;</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охват населения благоустроенными дворовыми</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территориям;</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-реализация проектов благоустройства, реализованных с трудовым (финансовым) участием граждан, заинтересованных организаций</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xml:space="preserve">- увеличение благоустроенных общественных </w:t>
            </w:r>
            <w:r w:rsidRPr="000B139D">
              <w:rPr>
                <w:rFonts w:ascii="Times New Roman" w:hAnsi="Times New Roman" w:cs="Times New Roman"/>
                <w:sz w:val="28"/>
                <w:szCs w:val="28"/>
              </w:rPr>
              <w:lastRenderedPageBreak/>
              <w:t>территорий, пешеходных зон</w:t>
            </w:r>
          </w:p>
        </w:tc>
      </w:tr>
      <w:tr w:rsidR="007E0EE9" w:rsidRPr="000B139D" w:rsidTr="00B13791">
        <w:trPr>
          <w:trHeight w:val="559"/>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lastRenderedPageBreak/>
              <w:t>Срок реализации подпрограммы</w:t>
            </w:r>
          </w:p>
        </w:tc>
        <w:tc>
          <w:tcPr>
            <w:tcW w:w="6342" w:type="dxa"/>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2018-2024 годы</w:t>
            </w:r>
          </w:p>
        </w:tc>
      </w:tr>
      <w:tr w:rsidR="007E0EE9" w:rsidRPr="000B139D" w:rsidTr="00B13791">
        <w:trPr>
          <w:trHeight w:val="559"/>
        </w:trPr>
        <w:tc>
          <w:tcPr>
            <w:tcW w:w="3369" w:type="dxa"/>
          </w:tcPr>
          <w:p w:rsidR="007E0EE9" w:rsidRPr="000B139D" w:rsidRDefault="007E0EE9" w:rsidP="00B13791">
            <w:pPr>
              <w:outlineLvl w:val="2"/>
              <w:rPr>
                <w:rFonts w:ascii="Times New Roman" w:hAnsi="Times New Roman" w:cs="Times New Roman"/>
                <w:sz w:val="28"/>
                <w:szCs w:val="28"/>
              </w:rPr>
            </w:pPr>
            <w:r w:rsidRPr="000B139D">
              <w:rPr>
                <w:rFonts w:ascii="Times New Roman" w:hAnsi="Times New Roman" w:cs="Times New Roman"/>
                <w:sz w:val="28"/>
                <w:szCs w:val="28"/>
              </w:rPr>
              <w:t>Объемы бюджетных ассигнований подпрограммы</w:t>
            </w:r>
          </w:p>
        </w:tc>
        <w:tc>
          <w:tcPr>
            <w:tcW w:w="6342"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Общий объем финансирования программы составляет: 0 тыс. руб., в том числе:</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средства Федерального и  Краевого бюджета: 0 тыс. руб.</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местный бюджет: 0 тыс. руб.;</w:t>
            </w:r>
          </w:p>
          <w:p w:rsidR="007E0EE9" w:rsidRPr="000B139D" w:rsidRDefault="007E0EE9" w:rsidP="00B13791">
            <w:pPr>
              <w:ind w:right="12"/>
              <w:jc w:val="both"/>
              <w:outlineLvl w:val="2"/>
              <w:rPr>
                <w:rFonts w:ascii="Times New Roman" w:hAnsi="Times New Roman" w:cs="Times New Roman"/>
                <w:sz w:val="28"/>
                <w:szCs w:val="28"/>
              </w:rPr>
            </w:pPr>
            <w:r w:rsidRPr="000B139D">
              <w:rPr>
                <w:rFonts w:ascii="Times New Roman" w:hAnsi="Times New Roman" w:cs="Times New Roman"/>
                <w:sz w:val="28"/>
                <w:szCs w:val="28"/>
              </w:rPr>
              <w:t>- внебюджетные источники:</w:t>
            </w:r>
            <w:r w:rsidRPr="000B139D">
              <w:rPr>
                <w:rFonts w:ascii="Times New Roman" w:hAnsi="Times New Roman" w:cs="Times New Roman"/>
                <w:b/>
                <w:sz w:val="28"/>
                <w:szCs w:val="28"/>
              </w:rPr>
              <w:t xml:space="preserve"> </w:t>
            </w:r>
            <w:r w:rsidRPr="000B139D">
              <w:rPr>
                <w:rFonts w:ascii="Times New Roman" w:hAnsi="Times New Roman" w:cs="Times New Roman"/>
                <w:sz w:val="28"/>
                <w:szCs w:val="28"/>
              </w:rPr>
              <w:t>0 тыс. руб.</w:t>
            </w:r>
          </w:p>
        </w:tc>
      </w:tr>
      <w:tr w:rsidR="007E0EE9" w:rsidRPr="000B139D" w:rsidTr="00B13791">
        <w:trPr>
          <w:trHeight w:val="1637"/>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Ожидаемые результаты программы</w:t>
            </w:r>
          </w:p>
        </w:tc>
        <w:tc>
          <w:tcPr>
            <w:tcW w:w="6342"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улучшение условий проживания;</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повышение комфортности городской среды;</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повышение активности граждан в принятии участий в благоустройстве территорий;</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повышение эстетического облика городской среды.</w:t>
            </w:r>
          </w:p>
        </w:tc>
      </w:tr>
    </w:tbl>
    <w:p w:rsidR="007E0EE9" w:rsidRPr="000B139D" w:rsidRDefault="007E0EE9" w:rsidP="007E0EE9">
      <w:pPr>
        <w:pBdr>
          <w:bottom w:val="single" w:sz="12" w:space="1" w:color="auto"/>
        </w:pBdr>
        <w:autoSpaceDE w:val="0"/>
        <w:autoSpaceDN w:val="0"/>
        <w:adjustRightInd w:val="0"/>
        <w:jc w:val="center"/>
        <w:outlineLvl w:val="0"/>
        <w:rPr>
          <w:rFonts w:ascii="Times New Roman" w:hAnsi="Times New Roman" w:cs="Times New Roman"/>
          <w:i/>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5</w:t>
      </w:r>
    </w:p>
    <w:p w:rsidR="00B13791" w:rsidRDefault="00B13791" w:rsidP="00B13791">
      <w:pPr>
        <w:contextualSpacing/>
        <w:jc w:val="right"/>
        <w:rPr>
          <w:rFonts w:ascii="Times New Roman" w:hAnsi="Times New Roman" w:cs="Times New Roman"/>
          <w:sz w:val="24"/>
          <w:szCs w:val="24"/>
        </w:rPr>
      </w:pPr>
      <w:r w:rsidRPr="000B139D">
        <w:rPr>
          <w:rFonts w:ascii="Times New Roman" w:hAnsi="Times New Roman" w:cs="Times New Roman"/>
          <w:sz w:val="24"/>
          <w:szCs w:val="24"/>
        </w:rPr>
        <w:t>к программе «Формирование современной</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городской среды</w:t>
      </w: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на территории </w:t>
      </w: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Новолитовского сельского поселения</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Партизанского муниципального района </w:t>
      </w: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в 2018-2024 годы»</w:t>
      </w:r>
    </w:p>
    <w:p w:rsidR="007E0EE9" w:rsidRPr="000B139D" w:rsidRDefault="007E0EE9" w:rsidP="007E0EE9">
      <w:pPr>
        <w:jc w:val="center"/>
        <w:rPr>
          <w:rFonts w:ascii="Times New Roman" w:hAnsi="Times New Roman" w:cs="Times New Roman"/>
          <w:b/>
          <w:sz w:val="28"/>
          <w:szCs w:val="28"/>
        </w:rPr>
      </w:pPr>
    </w:p>
    <w:p w:rsidR="007E0EE9" w:rsidRPr="000B139D" w:rsidRDefault="007E0EE9" w:rsidP="007E0EE9">
      <w:pPr>
        <w:jc w:val="center"/>
        <w:rPr>
          <w:rFonts w:ascii="Times New Roman" w:hAnsi="Times New Roman" w:cs="Times New Roman"/>
          <w:b/>
          <w:sz w:val="28"/>
          <w:szCs w:val="28"/>
        </w:rPr>
      </w:pPr>
      <w:r w:rsidRPr="000B139D">
        <w:rPr>
          <w:rFonts w:ascii="Times New Roman" w:hAnsi="Times New Roman" w:cs="Times New Roman"/>
          <w:b/>
          <w:sz w:val="28"/>
          <w:szCs w:val="28"/>
        </w:rPr>
        <w:t>Паспорт</w:t>
      </w:r>
    </w:p>
    <w:p w:rsidR="007E0EE9" w:rsidRPr="000B139D" w:rsidRDefault="007E0EE9" w:rsidP="007E0EE9">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подпрограмма № 2 «Благоустройство территорий, детских и спортивных площадок на территории Новолитовского сельского поселения Партизанского муниципального района на 2019 – 2024 годы»</w:t>
      </w:r>
    </w:p>
    <w:p w:rsidR="007E0EE9" w:rsidRPr="000B139D" w:rsidRDefault="007E0EE9" w:rsidP="007E0EE9">
      <w:pPr>
        <w:autoSpaceDE w:val="0"/>
        <w:autoSpaceDN w:val="0"/>
        <w:adjustRightInd w:val="0"/>
        <w:jc w:val="center"/>
        <w:rPr>
          <w:rFonts w:ascii="Times New Roman" w:hAnsi="Times New Roman" w:cs="Times New Roman"/>
          <w:sz w:val="28"/>
          <w:szCs w:val="28"/>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342"/>
      </w:tblGrid>
      <w:tr w:rsidR="007E0EE9" w:rsidRPr="000B139D" w:rsidTr="00B13791">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Ответственный исполнитель подпрограммы</w:t>
            </w:r>
          </w:p>
        </w:tc>
        <w:tc>
          <w:tcPr>
            <w:tcW w:w="6342"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Администрация Новолитовского сельского поселения</w:t>
            </w:r>
          </w:p>
        </w:tc>
      </w:tr>
      <w:tr w:rsidR="007E0EE9" w:rsidRPr="000B139D" w:rsidTr="00B13791">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Участники</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xml:space="preserve"> подпрограммы</w:t>
            </w:r>
          </w:p>
        </w:tc>
        <w:tc>
          <w:tcPr>
            <w:tcW w:w="6342"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Администрация Новолитовского сельского поселения;</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департамент жилищно-коммунального хозяйства и топливным ресурсам Приморского края;</w:t>
            </w:r>
          </w:p>
        </w:tc>
      </w:tr>
      <w:tr w:rsidR="007E0EE9" w:rsidRPr="000B139D" w:rsidTr="00B13791">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Цели подпрограммы</w:t>
            </w:r>
          </w:p>
        </w:tc>
        <w:tc>
          <w:tcPr>
            <w:tcW w:w="6342" w:type="dxa"/>
          </w:tcPr>
          <w:p w:rsidR="007E0EE9" w:rsidRPr="000B139D" w:rsidRDefault="007E0EE9" w:rsidP="00B13791">
            <w:pPr>
              <w:widowControl w:val="0"/>
              <w:autoSpaceDE w:val="0"/>
              <w:autoSpaceDN w:val="0"/>
              <w:jc w:val="both"/>
              <w:textAlignment w:val="baseline"/>
              <w:rPr>
                <w:rFonts w:ascii="Times New Roman" w:hAnsi="Times New Roman" w:cs="Times New Roman"/>
                <w:sz w:val="28"/>
                <w:szCs w:val="28"/>
              </w:rPr>
            </w:pPr>
            <w:r w:rsidRPr="000B139D">
              <w:rPr>
                <w:rFonts w:ascii="Times New Roman" w:hAnsi="Times New Roman" w:cs="Times New Roman"/>
                <w:sz w:val="28"/>
                <w:szCs w:val="28"/>
              </w:rPr>
              <w:t>Повышение уровня благоустройства территории Новолитовского сельского поселения,  повышение качества жизни населения, развитие социальной и культурной сферы, а также современной комфортной городской среды.</w:t>
            </w:r>
          </w:p>
        </w:tc>
      </w:tr>
      <w:tr w:rsidR="007E0EE9" w:rsidRPr="000B139D" w:rsidTr="00B13791">
        <w:trPr>
          <w:trHeight w:val="683"/>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Задачи подпрограммы</w:t>
            </w:r>
          </w:p>
        </w:tc>
        <w:tc>
          <w:tcPr>
            <w:tcW w:w="6342" w:type="dxa"/>
          </w:tcPr>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Благоустройство территорий, детских и спортивных</w:t>
            </w:r>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площадок</w:t>
            </w:r>
          </w:p>
        </w:tc>
      </w:tr>
      <w:tr w:rsidR="007E0EE9" w:rsidRPr="000B139D" w:rsidTr="00B13791">
        <w:trPr>
          <w:trHeight w:val="559"/>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Целевые индикаторы и показатели подпрограммы</w:t>
            </w:r>
          </w:p>
        </w:tc>
        <w:tc>
          <w:tcPr>
            <w:tcW w:w="6342" w:type="dxa"/>
          </w:tcPr>
          <w:p w:rsidR="007E0EE9" w:rsidRPr="000B139D" w:rsidRDefault="007E0EE9" w:rsidP="00B13791">
            <w:pPr>
              <w:autoSpaceDE w:val="0"/>
              <w:autoSpaceDN w:val="0"/>
              <w:adjustRightInd w:val="0"/>
              <w:jc w:val="both"/>
              <w:rPr>
                <w:rFonts w:ascii="Times New Roman" w:hAnsi="Times New Roman" w:cs="Times New Roman"/>
                <w:color w:val="FF0000"/>
                <w:sz w:val="28"/>
                <w:szCs w:val="28"/>
              </w:rPr>
            </w:pPr>
            <w:r w:rsidRPr="000B139D">
              <w:rPr>
                <w:rFonts w:ascii="Times New Roman" w:hAnsi="Times New Roman" w:cs="Times New Roman"/>
                <w:sz w:val="28"/>
                <w:szCs w:val="28"/>
              </w:rPr>
              <w:t>- количество установленных детских и спортивных площадок, ед.</w:t>
            </w:r>
          </w:p>
        </w:tc>
      </w:tr>
      <w:tr w:rsidR="007E0EE9" w:rsidRPr="000B139D" w:rsidTr="00B13791">
        <w:trPr>
          <w:trHeight w:val="559"/>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Срок реализации подпрограммы</w:t>
            </w:r>
          </w:p>
        </w:tc>
        <w:tc>
          <w:tcPr>
            <w:tcW w:w="6342" w:type="dxa"/>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2019-2024 годы</w:t>
            </w:r>
          </w:p>
        </w:tc>
      </w:tr>
      <w:tr w:rsidR="007E0EE9" w:rsidRPr="000B139D" w:rsidTr="00B13791">
        <w:trPr>
          <w:trHeight w:val="559"/>
        </w:trPr>
        <w:tc>
          <w:tcPr>
            <w:tcW w:w="3369" w:type="dxa"/>
          </w:tcPr>
          <w:p w:rsidR="007E0EE9" w:rsidRPr="000B139D" w:rsidRDefault="007E0EE9" w:rsidP="00B13791">
            <w:pPr>
              <w:outlineLvl w:val="2"/>
              <w:rPr>
                <w:rFonts w:ascii="Times New Roman" w:hAnsi="Times New Roman" w:cs="Times New Roman"/>
                <w:sz w:val="28"/>
                <w:szCs w:val="28"/>
              </w:rPr>
            </w:pPr>
            <w:r w:rsidRPr="000B139D">
              <w:rPr>
                <w:rFonts w:ascii="Times New Roman" w:hAnsi="Times New Roman" w:cs="Times New Roman"/>
                <w:sz w:val="28"/>
                <w:szCs w:val="28"/>
              </w:rPr>
              <w:t>Объемы бюджетных ассигнований подпрограммы</w:t>
            </w:r>
          </w:p>
        </w:tc>
        <w:tc>
          <w:tcPr>
            <w:tcW w:w="6342"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Общий объем финансирования программы составляет: 0 тыс. руб., в том числе:</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средства краевого бюджета: 2400,00 тыс. руб.</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lastRenderedPageBreak/>
              <w:t>- местный бюджет: 0 тыс. руб.;</w:t>
            </w:r>
          </w:p>
          <w:p w:rsidR="007E0EE9" w:rsidRPr="000B139D" w:rsidRDefault="007E0EE9" w:rsidP="00B13791">
            <w:pPr>
              <w:ind w:right="12"/>
              <w:jc w:val="both"/>
              <w:outlineLvl w:val="2"/>
              <w:rPr>
                <w:rFonts w:ascii="Times New Roman" w:hAnsi="Times New Roman" w:cs="Times New Roman"/>
                <w:sz w:val="28"/>
                <w:szCs w:val="28"/>
              </w:rPr>
            </w:pPr>
            <w:r w:rsidRPr="000B139D">
              <w:rPr>
                <w:rFonts w:ascii="Times New Roman" w:hAnsi="Times New Roman" w:cs="Times New Roman"/>
                <w:sz w:val="28"/>
                <w:szCs w:val="28"/>
              </w:rPr>
              <w:t>- внебюджетные источники:</w:t>
            </w:r>
            <w:r w:rsidRPr="000B139D">
              <w:rPr>
                <w:rFonts w:ascii="Times New Roman" w:hAnsi="Times New Roman" w:cs="Times New Roman"/>
                <w:b/>
                <w:sz w:val="28"/>
                <w:szCs w:val="28"/>
              </w:rPr>
              <w:t xml:space="preserve"> </w:t>
            </w:r>
            <w:r w:rsidRPr="000B139D">
              <w:rPr>
                <w:rFonts w:ascii="Times New Roman" w:hAnsi="Times New Roman" w:cs="Times New Roman"/>
                <w:sz w:val="28"/>
                <w:szCs w:val="28"/>
              </w:rPr>
              <w:t>0 тыс. руб.</w:t>
            </w:r>
          </w:p>
        </w:tc>
      </w:tr>
      <w:tr w:rsidR="007E0EE9" w:rsidRPr="000B139D" w:rsidTr="00B13791">
        <w:trPr>
          <w:trHeight w:val="645"/>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lastRenderedPageBreak/>
              <w:t>Ожидаемые результаты подпрограммы</w:t>
            </w:r>
          </w:p>
        </w:tc>
        <w:tc>
          <w:tcPr>
            <w:tcW w:w="6342"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количество благоустроенных территорий, детских и спортивных площадок: 2 ед.</w:t>
            </w:r>
          </w:p>
        </w:tc>
      </w:tr>
    </w:tbl>
    <w:p w:rsidR="007E0EE9" w:rsidRPr="000B139D" w:rsidRDefault="007E0EE9" w:rsidP="007E0EE9">
      <w:pPr>
        <w:pBdr>
          <w:bottom w:val="single" w:sz="12" w:space="1" w:color="auto"/>
        </w:pBdr>
        <w:autoSpaceDE w:val="0"/>
        <w:autoSpaceDN w:val="0"/>
        <w:adjustRightInd w:val="0"/>
        <w:jc w:val="center"/>
        <w:outlineLvl w:val="0"/>
        <w:rPr>
          <w:rFonts w:ascii="Times New Roman" w:hAnsi="Times New Roman" w:cs="Times New Roman"/>
          <w:i/>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i/>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i/>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i/>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6</w:t>
      </w:r>
    </w:p>
    <w:p w:rsidR="00B13791" w:rsidRDefault="00B13791" w:rsidP="00B13791">
      <w:pPr>
        <w:contextualSpacing/>
        <w:jc w:val="right"/>
        <w:rPr>
          <w:rFonts w:ascii="Times New Roman" w:hAnsi="Times New Roman" w:cs="Times New Roman"/>
          <w:sz w:val="24"/>
          <w:szCs w:val="24"/>
        </w:rPr>
      </w:pPr>
      <w:r w:rsidRPr="000B139D">
        <w:rPr>
          <w:rFonts w:ascii="Times New Roman" w:hAnsi="Times New Roman" w:cs="Times New Roman"/>
          <w:sz w:val="24"/>
          <w:szCs w:val="24"/>
        </w:rPr>
        <w:t>к программе «Формирование современной</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городской среды</w:t>
      </w: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на территории </w:t>
      </w: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Новолитовского сельского поселения</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Партизанского муниципального района </w:t>
      </w: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в 2018-2024 годы»</w:t>
      </w:r>
    </w:p>
    <w:p w:rsidR="007E0EE9" w:rsidRPr="000B139D" w:rsidRDefault="007E0EE9" w:rsidP="007E0EE9">
      <w:pPr>
        <w:rPr>
          <w:rFonts w:ascii="Times New Roman" w:hAnsi="Times New Roman" w:cs="Times New Roman"/>
          <w:sz w:val="28"/>
          <w:szCs w:val="28"/>
        </w:rPr>
      </w:pPr>
    </w:p>
    <w:p w:rsidR="007E0EE9" w:rsidRPr="000B139D" w:rsidRDefault="007E0EE9" w:rsidP="007E0EE9">
      <w:pPr>
        <w:jc w:val="center"/>
        <w:rPr>
          <w:rFonts w:ascii="Times New Roman" w:hAnsi="Times New Roman" w:cs="Times New Roman"/>
          <w:sz w:val="28"/>
          <w:szCs w:val="28"/>
        </w:rPr>
      </w:pPr>
      <w:r w:rsidRPr="000B139D">
        <w:rPr>
          <w:rFonts w:ascii="Times New Roman" w:hAnsi="Times New Roman" w:cs="Times New Roman"/>
          <w:sz w:val="28"/>
          <w:szCs w:val="28"/>
        </w:rPr>
        <w:t xml:space="preserve">Адресный перечень территорий, нуждающихся в благоустройстве и подлежащих благоустройству в 2019 году в рамках подпрограммы №2 «Благоустройство территорий, детских и спортивных площадок на территории </w:t>
      </w:r>
    </w:p>
    <w:p w:rsidR="007E0EE9" w:rsidRPr="000B139D" w:rsidRDefault="007E0EE9" w:rsidP="007E0EE9">
      <w:pPr>
        <w:jc w:val="center"/>
        <w:rPr>
          <w:rFonts w:ascii="Times New Roman" w:hAnsi="Times New Roman" w:cs="Times New Roman"/>
          <w:sz w:val="28"/>
          <w:szCs w:val="28"/>
        </w:rPr>
      </w:pPr>
      <w:r w:rsidRPr="000B139D">
        <w:rPr>
          <w:rFonts w:ascii="Times New Roman" w:hAnsi="Times New Roman" w:cs="Times New Roman"/>
          <w:sz w:val="28"/>
          <w:szCs w:val="28"/>
        </w:rPr>
        <w:t>Новолитовского сельского поселения Партизанского муниципального района на 2019 – 2024годы»</w:t>
      </w:r>
    </w:p>
    <w:p w:rsidR="007E0EE9" w:rsidRPr="000B139D" w:rsidRDefault="007E0EE9" w:rsidP="007E0EE9">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235"/>
        <w:gridCol w:w="3570"/>
      </w:tblGrid>
      <w:tr w:rsidR="007E0EE9" w:rsidRPr="000B139D" w:rsidTr="00B13791">
        <w:tc>
          <w:tcPr>
            <w:tcW w:w="54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w:t>
            </w:r>
          </w:p>
          <w:p w:rsidR="007E0EE9" w:rsidRPr="000B139D" w:rsidRDefault="007E0EE9" w:rsidP="00B13791">
            <w:pPr>
              <w:jc w:val="center"/>
              <w:rPr>
                <w:rFonts w:ascii="Times New Roman" w:hAnsi="Times New Roman" w:cs="Times New Roman"/>
                <w:sz w:val="28"/>
                <w:szCs w:val="28"/>
              </w:rPr>
            </w:pPr>
            <w:proofErr w:type="gramStart"/>
            <w:r w:rsidRPr="000B139D">
              <w:rPr>
                <w:rFonts w:ascii="Times New Roman" w:hAnsi="Times New Roman" w:cs="Times New Roman"/>
                <w:sz w:val="28"/>
                <w:szCs w:val="28"/>
              </w:rPr>
              <w:t>п</w:t>
            </w:r>
            <w:proofErr w:type="gramEnd"/>
            <w:r w:rsidRPr="000B139D">
              <w:rPr>
                <w:rFonts w:ascii="Times New Roman" w:hAnsi="Times New Roman" w:cs="Times New Roman"/>
                <w:sz w:val="28"/>
                <w:szCs w:val="28"/>
              </w:rPr>
              <w:t>/п</w:t>
            </w:r>
          </w:p>
        </w:tc>
        <w:tc>
          <w:tcPr>
            <w:tcW w:w="5235"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Адрес территории</w:t>
            </w:r>
          </w:p>
        </w:tc>
        <w:tc>
          <w:tcPr>
            <w:tcW w:w="357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Вид благоустройства</w:t>
            </w:r>
          </w:p>
        </w:tc>
      </w:tr>
      <w:tr w:rsidR="007E0EE9" w:rsidRPr="000B139D" w:rsidTr="00B13791">
        <w:tc>
          <w:tcPr>
            <w:tcW w:w="54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1.</w:t>
            </w:r>
          </w:p>
        </w:tc>
        <w:tc>
          <w:tcPr>
            <w:tcW w:w="5235" w:type="dxa"/>
          </w:tcPr>
          <w:p w:rsidR="007E0EE9" w:rsidRPr="000B139D" w:rsidRDefault="007E0EE9" w:rsidP="00B13791">
            <w:pPr>
              <w:jc w:val="center"/>
              <w:rPr>
                <w:rFonts w:ascii="Times New Roman" w:hAnsi="Times New Roman" w:cs="Times New Roman"/>
                <w:sz w:val="28"/>
                <w:szCs w:val="28"/>
              </w:rPr>
            </w:pPr>
            <w:proofErr w:type="spellStart"/>
            <w:r w:rsidRPr="000B139D">
              <w:rPr>
                <w:rFonts w:ascii="Times New Roman" w:hAnsi="Times New Roman" w:cs="Times New Roman"/>
                <w:sz w:val="28"/>
                <w:szCs w:val="28"/>
              </w:rPr>
              <w:t>п</w:t>
            </w:r>
            <w:proofErr w:type="gramStart"/>
            <w:r w:rsidRPr="000B139D">
              <w:rPr>
                <w:rFonts w:ascii="Times New Roman" w:hAnsi="Times New Roman" w:cs="Times New Roman"/>
                <w:sz w:val="28"/>
                <w:szCs w:val="28"/>
              </w:rPr>
              <w:t>.В</w:t>
            </w:r>
            <w:proofErr w:type="gramEnd"/>
            <w:r w:rsidRPr="000B139D">
              <w:rPr>
                <w:rFonts w:ascii="Times New Roman" w:hAnsi="Times New Roman" w:cs="Times New Roman"/>
                <w:sz w:val="28"/>
                <w:szCs w:val="28"/>
              </w:rPr>
              <w:t>олчанец</w:t>
            </w:r>
            <w:proofErr w:type="spellEnd"/>
            <w:r w:rsidRPr="000B139D">
              <w:rPr>
                <w:rFonts w:ascii="Times New Roman" w:hAnsi="Times New Roman" w:cs="Times New Roman"/>
                <w:sz w:val="28"/>
                <w:szCs w:val="28"/>
              </w:rPr>
              <w:t xml:space="preserve">, </w:t>
            </w:r>
            <w:proofErr w:type="spellStart"/>
            <w:r w:rsidRPr="000B139D">
              <w:rPr>
                <w:rFonts w:ascii="Times New Roman" w:hAnsi="Times New Roman" w:cs="Times New Roman"/>
                <w:sz w:val="28"/>
                <w:szCs w:val="28"/>
              </w:rPr>
              <w:t>ул.Комсомольская</w:t>
            </w:r>
            <w:proofErr w:type="spellEnd"/>
            <w:r w:rsidRPr="000B139D">
              <w:rPr>
                <w:rFonts w:ascii="Times New Roman" w:hAnsi="Times New Roman" w:cs="Times New Roman"/>
                <w:sz w:val="28"/>
                <w:szCs w:val="28"/>
              </w:rPr>
              <w:t xml:space="preserve">, </w:t>
            </w:r>
            <w:proofErr w:type="spellStart"/>
            <w:r w:rsidRPr="000B139D">
              <w:rPr>
                <w:rFonts w:ascii="Times New Roman" w:hAnsi="Times New Roman" w:cs="Times New Roman"/>
                <w:sz w:val="28"/>
                <w:szCs w:val="28"/>
              </w:rPr>
              <w:t>д.1</w:t>
            </w:r>
            <w:proofErr w:type="spellEnd"/>
          </w:p>
        </w:tc>
        <w:tc>
          <w:tcPr>
            <w:tcW w:w="357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детская площадка</w:t>
            </w:r>
          </w:p>
        </w:tc>
      </w:tr>
      <w:tr w:rsidR="007E0EE9" w:rsidRPr="000B139D" w:rsidTr="00B13791">
        <w:tc>
          <w:tcPr>
            <w:tcW w:w="54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w:t>
            </w:r>
          </w:p>
        </w:tc>
        <w:tc>
          <w:tcPr>
            <w:tcW w:w="5235" w:type="dxa"/>
          </w:tcPr>
          <w:p w:rsidR="007E0EE9" w:rsidRPr="000B139D" w:rsidRDefault="007E0EE9" w:rsidP="00B13791">
            <w:pPr>
              <w:jc w:val="center"/>
              <w:rPr>
                <w:rFonts w:ascii="Times New Roman" w:hAnsi="Times New Roman" w:cs="Times New Roman"/>
                <w:sz w:val="28"/>
                <w:szCs w:val="28"/>
              </w:rPr>
            </w:pPr>
            <w:proofErr w:type="spellStart"/>
            <w:r w:rsidRPr="000B139D">
              <w:rPr>
                <w:rFonts w:ascii="Times New Roman" w:hAnsi="Times New Roman" w:cs="Times New Roman"/>
                <w:sz w:val="28"/>
                <w:szCs w:val="28"/>
              </w:rPr>
              <w:t>п</w:t>
            </w:r>
            <w:proofErr w:type="gramStart"/>
            <w:r w:rsidRPr="000B139D">
              <w:rPr>
                <w:rFonts w:ascii="Times New Roman" w:hAnsi="Times New Roman" w:cs="Times New Roman"/>
                <w:sz w:val="28"/>
                <w:szCs w:val="28"/>
              </w:rPr>
              <w:t>.В</w:t>
            </w:r>
            <w:proofErr w:type="gramEnd"/>
            <w:r w:rsidRPr="000B139D">
              <w:rPr>
                <w:rFonts w:ascii="Times New Roman" w:hAnsi="Times New Roman" w:cs="Times New Roman"/>
                <w:sz w:val="28"/>
                <w:szCs w:val="28"/>
              </w:rPr>
              <w:t>олчанец</w:t>
            </w:r>
            <w:proofErr w:type="spellEnd"/>
            <w:r w:rsidRPr="000B139D">
              <w:rPr>
                <w:rFonts w:ascii="Times New Roman" w:hAnsi="Times New Roman" w:cs="Times New Roman"/>
                <w:sz w:val="28"/>
                <w:szCs w:val="28"/>
              </w:rPr>
              <w:t xml:space="preserve">, </w:t>
            </w:r>
            <w:proofErr w:type="spellStart"/>
            <w:r w:rsidRPr="000B139D">
              <w:rPr>
                <w:rFonts w:ascii="Times New Roman" w:hAnsi="Times New Roman" w:cs="Times New Roman"/>
                <w:sz w:val="28"/>
                <w:szCs w:val="28"/>
              </w:rPr>
              <w:t>ул.Набережная</w:t>
            </w:r>
            <w:proofErr w:type="spellEnd"/>
            <w:r w:rsidRPr="000B139D">
              <w:rPr>
                <w:rFonts w:ascii="Times New Roman" w:hAnsi="Times New Roman" w:cs="Times New Roman"/>
                <w:sz w:val="28"/>
                <w:szCs w:val="28"/>
              </w:rPr>
              <w:t xml:space="preserve">, </w:t>
            </w:r>
            <w:proofErr w:type="spellStart"/>
            <w:r w:rsidRPr="000B139D">
              <w:rPr>
                <w:rFonts w:ascii="Times New Roman" w:hAnsi="Times New Roman" w:cs="Times New Roman"/>
                <w:sz w:val="28"/>
                <w:szCs w:val="28"/>
              </w:rPr>
              <w:t>д.6а</w:t>
            </w:r>
            <w:proofErr w:type="spellEnd"/>
          </w:p>
        </w:tc>
        <w:tc>
          <w:tcPr>
            <w:tcW w:w="357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спортивная площадка</w:t>
            </w:r>
          </w:p>
        </w:tc>
      </w:tr>
    </w:tbl>
    <w:p w:rsidR="007E0EE9" w:rsidRPr="000B139D" w:rsidRDefault="007E0EE9" w:rsidP="007E0EE9">
      <w:pPr>
        <w:autoSpaceDE w:val="0"/>
        <w:autoSpaceDN w:val="0"/>
        <w:adjustRightInd w:val="0"/>
        <w:jc w:val="center"/>
        <w:outlineLvl w:val="0"/>
        <w:rPr>
          <w:rFonts w:ascii="Times New Roman" w:hAnsi="Times New Roman" w:cs="Times New Roman"/>
          <w:i/>
          <w:sz w:val="28"/>
          <w:szCs w:val="28"/>
        </w:rPr>
      </w:pPr>
    </w:p>
    <w:p w:rsidR="0077704F" w:rsidRDefault="0077704F"/>
    <w:sectPr w:rsidR="00777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12FCB"/>
    <w:multiLevelType w:val="hybridMultilevel"/>
    <w:tmpl w:val="BFD4DDB2"/>
    <w:lvl w:ilvl="0" w:tplc="7422BCD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E7"/>
    <w:rsid w:val="00376818"/>
    <w:rsid w:val="00391D98"/>
    <w:rsid w:val="00715491"/>
    <w:rsid w:val="0077704F"/>
    <w:rsid w:val="007E0EE9"/>
    <w:rsid w:val="007E64E7"/>
    <w:rsid w:val="00B1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EE9"/>
    <w:pPr>
      <w:ind w:left="720"/>
      <w:contextualSpacing/>
    </w:pPr>
  </w:style>
  <w:style w:type="paragraph" w:customStyle="1" w:styleId="ConsPlusNormal">
    <w:name w:val="ConsPlusNormal"/>
    <w:rsid w:val="007E0EE9"/>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nformat">
    <w:name w:val="ConsNonformat"/>
    <w:rsid w:val="007E0EE9"/>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EE9"/>
    <w:pPr>
      <w:ind w:left="720"/>
      <w:contextualSpacing/>
    </w:pPr>
  </w:style>
  <w:style w:type="paragraph" w:customStyle="1" w:styleId="ConsPlusNormal">
    <w:name w:val="ConsPlusNormal"/>
    <w:rsid w:val="007E0EE9"/>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nformat">
    <w:name w:val="ConsNonformat"/>
    <w:rsid w:val="007E0EE9"/>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E40AB2B90CB1FE7838C51973A3512A310CBD8EB0CE5E51804820BA46L7B5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3969</Words>
  <Characters>22627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ADMIN</cp:lastModifiedBy>
  <cp:revision>2</cp:revision>
  <dcterms:created xsi:type="dcterms:W3CDTF">2019-02-20T05:51:00Z</dcterms:created>
  <dcterms:modified xsi:type="dcterms:W3CDTF">2019-02-20T05:51:00Z</dcterms:modified>
</cp:coreProperties>
</file>