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DE" w:rsidRDefault="00C215DE" w:rsidP="00C215DE">
      <w:pPr>
        <w:pStyle w:val="consplusnormal"/>
        <w:shd w:val="clear" w:color="auto" w:fill="F9FCFF"/>
        <w:jc w:val="center"/>
        <w:rPr>
          <w:rFonts w:ascii="Tahoma" w:hAnsi="Tahoma" w:cs="Tahoma"/>
          <w:color w:val="244066"/>
          <w:sz w:val="20"/>
          <w:szCs w:val="20"/>
        </w:rPr>
      </w:pPr>
      <w:r>
        <w:rPr>
          <w:rStyle w:val="apple-converted-space"/>
          <w:rFonts w:ascii="Tahoma" w:hAnsi="Tahoma" w:cs="Tahoma"/>
          <w:color w:val="244066"/>
          <w:sz w:val="20"/>
          <w:szCs w:val="20"/>
        </w:rPr>
        <w:t> </w:t>
      </w:r>
      <w:r>
        <w:rPr>
          <w:rFonts w:ascii="Tahoma" w:hAnsi="Tahoma" w:cs="Tahoma"/>
          <w:color w:val="244066"/>
          <w:sz w:val="20"/>
          <w:szCs w:val="20"/>
        </w:rPr>
        <w:t>ПОРЯДОК РАССМОТРЕНИЯ ОБРАЩЕНИЙ ГРАЖДАН В ОРГАНЫ                  </w:t>
      </w:r>
    </w:p>
    <w:p w:rsidR="00C215DE" w:rsidRDefault="00C215DE" w:rsidP="00C215DE">
      <w:pPr>
        <w:pStyle w:val="consplusnormal"/>
        <w:shd w:val="clear" w:color="auto" w:fill="F9FCFF"/>
        <w:jc w:val="center"/>
        <w:rPr>
          <w:rFonts w:ascii="Tahoma" w:hAnsi="Tahoma" w:cs="Tahoma"/>
          <w:color w:val="244066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t>МЕСТНОГО САМОУПРАВЛЕНИЯ.</w:t>
      </w:r>
    </w:p>
    <w:p w:rsidR="00C215DE" w:rsidRDefault="00C215DE" w:rsidP="00C215DE">
      <w:pPr>
        <w:pStyle w:val="a3"/>
        <w:shd w:val="clear" w:color="auto" w:fill="F9FCFF"/>
        <w:jc w:val="both"/>
        <w:rPr>
          <w:rFonts w:ascii="Tahoma" w:hAnsi="Tahoma" w:cs="Tahoma"/>
          <w:color w:val="244066"/>
          <w:sz w:val="20"/>
          <w:szCs w:val="20"/>
        </w:rPr>
      </w:pPr>
      <w:proofErr w:type="gramStart"/>
      <w:r>
        <w:rPr>
          <w:rFonts w:ascii="Tahoma" w:hAnsi="Tahoma" w:cs="Tahoma"/>
          <w:color w:val="244066"/>
          <w:sz w:val="20"/>
          <w:szCs w:val="20"/>
        </w:rPr>
        <w:t>Все обращения (кроме устных), поступающие в органы местного самоуправления  или непосредственно к  должностным лицам местного самоуправления, регистрируются в день их поступления, на них заполняются учетно-контрольные карточки или заносятся в регистрационный журнал.</w:t>
      </w:r>
      <w:proofErr w:type="gramEnd"/>
    </w:p>
    <w:p w:rsidR="00C215DE" w:rsidRDefault="00C215DE" w:rsidP="00C215DE">
      <w:pPr>
        <w:pStyle w:val="a3"/>
        <w:shd w:val="clear" w:color="auto" w:fill="F9FCFF"/>
        <w:jc w:val="both"/>
        <w:rPr>
          <w:rFonts w:ascii="Tahoma" w:hAnsi="Tahoma" w:cs="Tahoma"/>
          <w:color w:val="244066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t>На письменном обращении в правой части нижнего поля первого листа проставляется регистрационный штамп, в котором указывается регистрационный номер и дата.</w:t>
      </w:r>
    </w:p>
    <w:p w:rsidR="00C215DE" w:rsidRDefault="00C215DE" w:rsidP="00C215DE">
      <w:pPr>
        <w:pStyle w:val="a3"/>
        <w:shd w:val="clear" w:color="auto" w:fill="F9FCFF"/>
        <w:jc w:val="both"/>
        <w:rPr>
          <w:rFonts w:ascii="Tahoma" w:hAnsi="Tahoma" w:cs="Tahoma"/>
          <w:color w:val="244066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t>Должностные лица органов местного самоуправления обязаны организовать работу по рассмотрению обращений граждан, обеспечивать необходимые условия для быстрого и эффективного рассмотрения обращений граждан, личного приема граждан должностными лицами, правомочными принимать решения по существу обращений граждан.</w:t>
      </w:r>
    </w:p>
    <w:p w:rsidR="00C215DE" w:rsidRDefault="00C215DE" w:rsidP="00C215DE">
      <w:pPr>
        <w:pStyle w:val="consnormal"/>
        <w:shd w:val="clear" w:color="auto" w:fill="F9FCFF"/>
        <w:jc w:val="both"/>
        <w:rPr>
          <w:rFonts w:ascii="Tahoma" w:hAnsi="Tahoma" w:cs="Tahoma"/>
          <w:color w:val="244066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t>Полномочия представителя, выступающего с обращением от имени гражданина, оформляются в соответствии с гражданским законодательством.</w:t>
      </w:r>
    </w:p>
    <w:p w:rsidR="00C215DE" w:rsidRDefault="00C215DE" w:rsidP="00C215DE">
      <w:pPr>
        <w:pStyle w:val="consplusnormal"/>
        <w:shd w:val="clear" w:color="auto" w:fill="F9FCFF"/>
        <w:jc w:val="both"/>
        <w:rPr>
          <w:rFonts w:ascii="Tahoma" w:hAnsi="Tahoma" w:cs="Tahoma"/>
          <w:color w:val="244066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t>Устные обращения граждан.</w:t>
      </w:r>
    </w:p>
    <w:p w:rsidR="00C215DE" w:rsidRDefault="00C215DE" w:rsidP="00C215DE">
      <w:pPr>
        <w:pStyle w:val="consplusnormal"/>
        <w:shd w:val="clear" w:color="auto" w:fill="F9FCFF"/>
        <w:jc w:val="both"/>
        <w:rPr>
          <w:rFonts w:ascii="Tahoma" w:hAnsi="Tahoma" w:cs="Tahoma"/>
          <w:color w:val="244066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t>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</w:t>
      </w:r>
    </w:p>
    <w:p w:rsidR="00C215DE" w:rsidRDefault="00C215DE" w:rsidP="00C215DE">
      <w:pPr>
        <w:pStyle w:val="consplusnormal"/>
        <w:shd w:val="clear" w:color="auto" w:fill="F9FCFF"/>
        <w:jc w:val="both"/>
        <w:rPr>
          <w:rFonts w:ascii="Tahoma" w:hAnsi="Tahoma" w:cs="Tahoma"/>
          <w:color w:val="244066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t>На устные обращения, как правило, дается ответ в устной форме.</w:t>
      </w:r>
    </w:p>
    <w:p w:rsidR="00C215DE" w:rsidRDefault="00C215DE" w:rsidP="00C215DE">
      <w:pPr>
        <w:pStyle w:val="consplusnormal"/>
        <w:shd w:val="clear" w:color="auto" w:fill="F9FCFF"/>
        <w:jc w:val="both"/>
        <w:rPr>
          <w:rFonts w:ascii="Tahoma" w:hAnsi="Tahoma" w:cs="Tahoma"/>
          <w:color w:val="244066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t>В отдельных случаях ввиду сложного характера вопросов, поставленных в устных обращениях граждан, либо необходимости дополнительной проверки изложенных в них фактов должностные лица органов местного самоуправления дают соответствующие распоряжения исполнителям в порядке подчиненности с сообщением об этом обратившемуся лицу.</w:t>
      </w:r>
    </w:p>
    <w:p w:rsidR="00C215DE" w:rsidRDefault="00C215DE"/>
    <w:sectPr w:rsidR="00C2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5DE"/>
    <w:rsid w:val="0057249F"/>
    <w:rsid w:val="00C2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basedOn w:val="a"/>
    <w:rsid w:val="00C215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15DE"/>
  </w:style>
  <w:style w:type="paragraph" w:styleId="a3">
    <w:name w:val="Normal (Web)"/>
    <w:basedOn w:val="a"/>
    <w:uiPriority w:val="99"/>
    <w:unhideWhenUsed/>
    <w:rsid w:val="00C215D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215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2013-03-27T05:42:00Z</dcterms:created>
  <dcterms:modified xsi:type="dcterms:W3CDTF">2013-03-27T06:16:00Z</dcterms:modified>
</cp:coreProperties>
</file>