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14.01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создании общественной комиссии </w:t>
      </w:r>
      <w:bookmarkEnd w:id="0"/>
      <w:r w:rsidR="00187CAF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rFonts w:ascii="Times New Roman" w:hAnsi="Times New Roman" w:cs="Times New Roman"/>
          <w:b/>
          <w:sz w:val="26"/>
          <w:szCs w:val="26"/>
        </w:rPr>
        <w:t>района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187CAF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на 2018-</w:t>
      </w:r>
      <w:r w:rsidR="007E6079">
        <w:rPr>
          <w:rFonts w:ascii="Times New Roman" w:hAnsi="Times New Roman" w:cs="Times New Roman"/>
          <w:b/>
          <w:sz w:val="26"/>
          <w:szCs w:val="26"/>
        </w:rPr>
        <w:t>2027</w:t>
      </w:r>
      <w:r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7E6079" w:rsidRDefault="007E6079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редакции № 69/1 от 30.09.2020)</w:t>
      </w:r>
    </w:p>
    <w:p w:rsidR="0071047D" w:rsidRDefault="0071047D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администрация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</w:t>
      </w:r>
      <w:r w:rsidR="007E6079">
        <w:rPr>
          <w:rFonts w:ascii="Times New Roman" w:hAnsi="Times New Roman" w:cs="Times New Roman"/>
          <w:sz w:val="26"/>
          <w:szCs w:val="26"/>
        </w:rPr>
        <w:t>ниципального района на 2018-2027</w:t>
      </w:r>
      <w:r>
        <w:rPr>
          <w:rFonts w:ascii="Times New Roman" w:hAnsi="Times New Roman" w:cs="Times New Roman"/>
          <w:sz w:val="26"/>
          <w:szCs w:val="26"/>
        </w:rPr>
        <w:t xml:space="preserve"> гг.».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="00D9781C">
        <w:rPr>
          <w:rFonts w:ascii="Times New Roman" w:hAnsi="Times New Roman" w:cs="Times New Roman"/>
          <w:sz w:val="26"/>
          <w:szCs w:val="26"/>
        </w:rPr>
        <w:t xml:space="preserve">оложение об общественной комиссии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rFonts w:ascii="Times New Roman" w:hAnsi="Times New Roman" w:cs="Times New Roman"/>
          <w:sz w:val="26"/>
          <w:szCs w:val="26"/>
        </w:rPr>
        <w:t>района по</w:t>
      </w:r>
      <w:r w:rsidR="00D9781C">
        <w:rPr>
          <w:rFonts w:ascii="Times New Roman" w:hAnsi="Times New Roman" w:cs="Times New Roman"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</w:t>
      </w:r>
      <w:r w:rsidR="007E6079">
        <w:rPr>
          <w:rFonts w:ascii="Times New Roman" w:hAnsi="Times New Roman" w:cs="Times New Roman"/>
          <w:sz w:val="26"/>
          <w:szCs w:val="26"/>
        </w:rPr>
        <w:t>ниципального района на 2018-2027</w:t>
      </w:r>
      <w:r w:rsidR="00D9781C">
        <w:rPr>
          <w:rFonts w:ascii="Times New Roman" w:hAnsi="Times New Roman" w:cs="Times New Roman"/>
          <w:sz w:val="26"/>
          <w:szCs w:val="26"/>
        </w:rPr>
        <w:t xml:space="preserve"> гг.».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С</w:t>
      </w:r>
      <w:r w:rsidR="00D9781C">
        <w:rPr>
          <w:rFonts w:ascii="Times New Roman" w:hAnsi="Times New Roman" w:cs="Times New Roman"/>
          <w:sz w:val="26"/>
          <w:szCs w:val="26"/>
        </w:rPr>
        <w:t xml:space="preserve">остав общественной комиссии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</w:t>
      </w:r>
      <w:r w:rsidR="007E6079">
        <w:rPr>
          <w:rFonts w:ascii="Times New Roman" w:hAnsi="Times New Roman" w:cs="Times New Roman"/>
          <w:sz w:val="26"/>
          <w:szCs w:val="26"/>
        </w:rPr>
        <w:t>ниципального района на 2018-2027</w:t>
      </w:r>
      <w:r w:rsidR="00D9781C">
        <w:rPr>
          <w:rFonts w:ascii="Times New Roman" w:hAnsi="Times New Roman" w:cs="Times New Roman"/>
          <w:sz w:val="26"/>
          <w:szCs w:val="26"/>
        </w:rPr>
        <w:t xml:space="preserve"> гг.».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D9781C" w:rsidRPr="00D9781C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D9781C">
        <w:rPr>
          <w:spacing w:val="-2"/>
          <w:szCs w:val="26"/>
        </w:rPr>
        <w:t xml:space="preserve"> </w:t>
      </w:r>
      <w:r w:rsidRPr="00187CAF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изанского муниципального района </w:t>
      </w:r>
      <w:r w:rsidR="00D9781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7E6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 </w:t>
      </w:r>
      <w:r w:rsidR="007E6079"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          Т.А. Лобачева</w:t>
      </w:r>
    </w:p>
    <w:p w:rsidR="00D9781C" w:rsidRDefault="00D9781C" w:rsidP="00D9781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9781C" w:rsidRDefault="00187CAF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Новолитовского</w:t>
      </w:r>
      <w:r w:rsidR="00D9781C">
        <w:rPr>
          <w:sz w:val="20"/>
          <w:szCs w:val="20"/>
        </w:rPr>
        <w:t xml:space="preserve"> сельского поселения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D9781C" w:rsidRDefault="0071047D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6758D">
        <w:rPr>
          <w:rFonts w:ascii="Times New Roman" w:hAnsi="Times New Roman" w:cs="Times New Roman"/>
          <w:sz w:val="20"/>
          <w:szCs w:val="20"/>
        </w:rPr>
        <w:t>т</w:t>
      </w:r>
      <w:r w:rsidR="00DD1AE8">
        <w:rPr>
          <w:rFonts w:ascii="Times New Roman" w:hAnsi="Times New Roman" w:cs="Times New Roman"/>
          <w:sz w:val="20"/>
          <w:szCs w:val="20"/>
        </w:rPr>
        <w:t xml:space="preserve"> </w:t>
      </w:r>
      <w:r w:rsidR="00187CAF">
        <w:rPr>
          <w:rFonts w:ascii="Times New Roman" w:hAnsi="Times New Roman" w:cs="Times New Roman"/>
          <w:sz w:val="20"/>
          <w:szCs w:val="20"/>
        </w:rPr>
        <w:t>14.01.2020</w:t>
      </w:r>
      <w:r w:rsidR="00D9781C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87CAF">
        <w:rPr>
          <w:rFonts w:ascii="Times New Roman" w:hAnsi="Times New Roman" w:cs="Times New Roman"/>
          <w:sz w:val="20"/>
          <w:szCs w:val="20"/>
        </w:rPr>
        <w:t xml:space="preserve"> 2</w:t>
      </w:r>
      <w:r w:rsidR="00D97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3C5" w:rsidRDefault="00E543C5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№ 69/1 от 30.09.2020)</w:t>
      </w:r>
    </w:p>
    <w:p w:rsidR="00D9781C" w:rsidRDefault="00D9781C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общественной </w:t>
      </w:r>
      <w:r w:rsidRPr="00E54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комиссии Новолитовского сельского поселения Партизанского муниципального района по </w:t>
      </w:r>
      <w:bookmarkStart w:id="1" w:name="_Hlk59785783"/>
      <w:r w:rsidRPr="00E54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обеспечению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2018-2027 гг.»</w:t>
      </w:r>
    </w:p>
    <w:bookmarkEnd w:id="1"/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543C5" w:rsidRPr="00E543C5" w:rsidRDefault="00E543C5" w:rsidP="00E543C5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Общее положение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 w:rsidRPr="00E54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современной городской среды на территории Новолитовского сельского поселения Партизанского муниципального района на 2018-2027 гг.» (далее – Общественная комиссия).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Новолитовского сельского поселения Партизанского муниципального района Приморского края, иными муниципальными правовыми актами и настоящим Положением. </w:t>
      </w:r>
    </w:p>
    <w:p w:rsidR="00E543C5" w:rsidRPr="00E543C5" w:rsidRDefault="00E543C5" w:rsidP="00E543C5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Задачи и функции Общественной комиссии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В сфере своей компетенции Общественная комиссия: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2018-2027 гг.».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>- согласовывает для утверждения дизайн проекты;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-</w:t>
      </w: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иные функции в соответствии с действующим законодательством.</w:t>
      </w:r>
    </w:p>
    <w:p w:rsidR="00E543C5" w:rsidRPr="00E543C5" w:rsidRDefault="00E543C5" w:rsidP="00E543C5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Порядок формирования и деятельности Общественной комиссии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 w:rsidRPr="00E543C5">
        <w:rPr>
          <w:rFonts w:ascii="Times New Roman" w:eastAsia="Calibri" w:hAnsi="Times New Roman" w:cs="Times New Roman"/>
          <w:sz w:val="28"/>
          <w:szCs w:val="28"/>
        </w:rPr>
        <w:t>Состав Общественной Комиссии формируется из представителей администрации Новолитовского сельского поселения, МКУ «ЦКОН и ХОДА Новолитовского СП», политических партий и движений, депутатов муниципального комитета.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Председатель Общественной комиссии: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руководит деятельностью Общественной комиссии;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организует и координирует работу Общественной комиссии;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общий </w:t>
      </w:r>
      <w:proofErr w:type="gramStart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реализацией принятых Общественной комиссией решений и предложений.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Секретарь Общественной комиссии: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оповещает членов Общественной комиссии о времени и месте проведения заседаний;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делопроизводство в Общественной комиссии;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ведет, оформляет протоколы заседаний Общественной комиссии.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Заседания Общественной комиссии проводятся по мере необходимости, но не реже одного раза в квартал.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Заседания Общественной комиссии проводятся в открытой форме с использованием </w:t>
      </w:r>
      <w:proofErr w:type="spellStart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с последующим размещением соответствующих записей, протоколов заседания на официальном сайте администрации Новолитовского сельского поселения </w:t>
      </w: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Партизанского муниципального района Приморского края в информационно-телекоммуникационной сети «Интернет».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3.9. Решения Общественной комиссии оформляются протоколом, подписываемым председателем, секретарем и всеми членами. 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3.10. Протокол Общественной комиссии не позднее 3 рабочих дней после проведения заседания Общественной комиссии размещается на официальном сайте администрации Новолитовского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E543C5" w:rsidRPr="00E543C5" w:rsidRDefault="00E543C5" w:rsidP="00E543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C5">
        <w:rPr>
          <w:rFonts w:ascii="Calibri" w:eastAsia="Calibri" w:hAnsi="Calibri" w:cs="Times New Roman"/>
          <w:sz w:val="28"/>
          <w:szCs w:val="28"/>
        </w:rPr>
        <w:br w:type="page"/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t>Новолитовского сельского поселения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t>Партизанского муниципального района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t>Приморского края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C5">
        <w:rPr>
          <w:rFonts w:ascii="Times New Roman" w:eastAsia="Calibri" w:hAnsi="Times New Roman" w:cs="Times New Roman"/>
          <w:color w:val="000000"/>
          <w:sz w:val="20"/>
          <w:szCs w:val="20"/>
        </w:rPr>
        <w:t>От 30.09.2020г № 69/1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C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СОСТАВ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543C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Pr="00E543C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Новолитовского сельского поселения Партизанского муниципального района на 2018-2024 гг.»</w:t>
      </w: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543C5" w:rsidRPr="00E543C5" w:rsidTr="00B853B9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Хусаинова Мария Дмитриевна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Общественной комиссии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учетный работник Новолитовского сельского поселения Партизанского муниципального района 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3C5" w:rsidRPr="00E543C5" w:rsidTr="00B853B9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Белентьев</w:t>
            </w:r>
            <w:proofErr w:type="spellEnd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Михайлович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Общественной комиссии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наблюдатель Приморского края</w:t>
            </w:r>
          </w:p>
        </w:tc>
      </w:tr>
      <w:tr w:rsidR="00E543C5" w:rsidRPr="00E543C5" w:rsidTr="00B853B9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Красовская Дарья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2 разряда администрации Новолитовского сельского поселения Партизанского муниципального района Приморского края</w:t>
            </w:r>
          </w:p>
        </w:tc>
      </w:tr>
      <w:tr w:rsidR="00E543C5" w:rsidRPr="00E543C5" w:rsidTr="00B853B9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543C5" w:rsidRPr="00E543C5" w:rsidTr="00B853B9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 Новолитовского сельского поселения Партизанского муниципального района Приморского края</w:t>
            </w:r>
          </w:p>
        </w:tc>
      </w:tr>
      <w:tr w:rsidR="00E543C5" w:rsidRPr="00E543C5" w:rsidTr="00B853B9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Алексеевич Лариса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«ЦКОН и ХОДА Новолитовского СП»</w:t>
            </w:r>
          </w:p>
        </w:tc>
      </w:tr>
      <w:tr w:rsidR="00E543C5" w:rsidRPr="00E543C5" w:rsidTr="00B853B9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Носова Карина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 Новолитовского сельского поселения Партизанского муниципального района Приморского края</w:t>
            </w:r>
          </w:p>
        </w:tc>
      </w:tr>
      <w:tr w:rsidR="00E543C5" w:rsidRPr="00E543C5" w:rsidTr="00B853B9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Сакай</w:t>
            </w:r>
            <w:proofErr w:type="spellEnd"/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E543C5" w:rsidRPr="00E543C5" w:rsidTr="00B853B9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Потехин Вадим Юрьевич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 Новолитовского сельского поселения Партизанского муниципального района Приморского края</w:t>
            </w:r>
          </w:p>
        </w:tc>
      </w:tr>
      <w:tr w:rsidR="00E543C5" w:rsidRPr="00E543C5" w:rsidTr="00B853B9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Черных Александр Иванович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дорожного хозяйства и транспорта Партизанского муниципального района</w:t>
            </w:r>
          </w:p>
        </w:tc>
      </w:tr>
      <w:tr w:rsidR="00E543C5" w:rsidRPr="00E543C5" w:rsidTr="00B853B9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Жданов Сергей Владимирович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</w:t>
            </w:r>
          </w:p>
          <w:p w:rsidR="00E543C5" w:rsidRPr="00E543C5" w:rsidRDefault="00E543C5" w:rsidP="00E54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eastAsia="Calibri" w:hAnsi="Times New Roman" w:cs="Times New Roman"/>
                <w:sz w:val="24"/>
                <w:szCs w:val="24"/>
              </w:rPr>
              <w:t>Новолитовского сельского поселения Партизанского муниципального района Приморского края</w:t>
            </w:r>
          </w:p>
        </w:tc>
      </w:tr>
    </w:tbl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43C5" w:rsidRPr="00E543C5" w:rsidRDefault="00E543C5" w:rsidP="00E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543C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______________________________</w:t>
      </w:r>
    </w:p>
    <w:p w:rsidR="00D20122" w:rsidRDefault="00D20122" w:rsidP="00E543C5">
      <w:pPr>
        <w:pStyle w:val="Default"/>
        <w:jc w:val="center"/>
      </w:pPr>
    </w:p>
    <w:sectPr w:rsidR="00D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F"/>
    <w:rsid w:val="00187CAF"/>
    <w:rsid w:val="00252F7F"/>
    <w:rsid w:val="00331599"/>
    <w:rsid w:val="0071047D"/>
    <w:rsid w:val="00755828"/>
    <w:rsid w:val="007E6079"/>
    <w:rsid w:val="0096758D"/>
    <w:rsid w:val="00992B65"/>
    <w:rsid w:val="009A3756"/>
    <w:rsid w:val="00CF60B3"/>
    <w:rsid w:val="00D20122"/>
    <w:rsid w:val="00D9781C"/>
    <w:rsid w:val="00DA487E"/>
    <w:rsid w:val="00DD1AE8"/>
    <w:rsid w:val="00E543C5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2019-07-15T05:41:00Z</cp:lastPrinted>
  <dcterms:created xsi:type="dcterms:W3CDTF">2020-01-14T01:59:00Z</dcterms:created>
  <dcterms:modified xsi:type="dcterms:W3CDTF">2020-12-28T06:43:00Z</dcterms:modified>
</cp:coreProperties>
</file>