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B3" w:rsidRPr="00DF1D38" w:rsidRDefault="009969B3" w:rsidP="009969B3">
      <w:pPr>
        <w:jc w:val="center"/>
        <w:rPr>
          <w:b/>
          <w:bCs/>
          <w:sz w:val="26"/>
          <w:szCs w:val="26"/>
        </w:rPr>
      </w:pPr>
      <w:r w:rsidRPr="00DF1D38">
        <w:rPr>
          <w:b/>
          <w:sz w:val="26"/>
          <w:szCs w:val="26"/>
        </w:rPr>
        <w:t>АДМИНИСТРАЦИЯ</w:t>
      </w:r>
    </w:p>
    <w:p w:rsidR="009969B3" w:rsidRPr="00DF1D38" w:rsidRDefault="009969B3" w:rsidP="009969B3">
      <w:pPr>
        <w:pStyle w:val="a3"/>
        <w:rPr>
          <w:sz w:val="26"/>
          <w:szCs w:val="26"/>
        </w:rPr>
      </w:pPr>
      <w:r w:rsidRPr="00DF1D38">
        <w:rPr>
          <w:sz w:val="26"/>
          <w:szCs w:val="26"/>
        </w:rPr>
        <w:t>НОВОЛИТОВСКОГО СЕЛЬСКОГО ПОСЕЛЕНИЯ</w:t>
      </w:r>
    </w:p>
    <w:p w:rsidR="009969B3" w:rsidRPr="00DF1D38" w:rsidRDefault="009969B3" w:rsidP="009969B3">
      <w:pPr>
        <w:pStyle w:val="a3"/>
        <w:rPr>
          <w:sz w:val="26"/>
          <w:szCs w:val="26"/>
        </w:rPr>
      </w:pPr>
      <w:r w:rsidRPr="00DF1D38">
        <w:rPr>
          <w:sz w:val="26"/>
          <w:szCs w:val="26"/>
        </w:rPr>
        <w:t>ПАРТИЗАНСКОГО МУНИЦИПАЛЬНОГО РАЙОНА</w:t>
      </w:r>
    </w:p>
    <w:p w:rsidR="009969B3" w:rsidRPr="00DF1D38" w:rsidRDefault="009969B3" w:rsidP="009969B3">
      <w:pPr>
        <w:pStyle w:val="a3"/>
        <w:rPr>
          <w:sz w:val="26"/>
          <w:szCs w:val="26"/>
        </w:rPr>
      </w:pPr>
      <w:r w:rsidRPr="00DF1D38">
        <w:rPr>
          <w:sz w:val="26"/>
          <w:szCs w:val="26"/>
        </w:rPr>
        <w:t>ПРИМОРСКОГО КРАЯ</w:t>
      </w:r>
    </w:p>
    <w:p w:rsidR="009969B3" w:rsidRPr="00DF1D38" w:rsidRDefault="009969B3" w:rsidP="009969B3">
      <w:pPr>
        <w:jc w:val="center"/>
        <w:rPr>
          <w:b/>
          <w:bCs/>
          <w:sz w:val="26"/>
          <w:szCs w:val="26"/>
        </w:rPr>
      </w:pPr>
      <w:r w:rsidRPr="00DF1D38">
        <w:rPr>
          <w:b/>
          <w:bCs/>
          <w:sz w:val="26"/>
          <w:szCs w:val="26"/>
        </w:rPr>
        <w:t xml:space="preserve">                                                          </w:t>
      </w:r>
    </w:p>
    <w:p w:rsidR="009969B3" w:rsidRPr="00DF1D38" w:rsidRDefault="009969B3" w:rsidP="009969B3">
      <w:pPr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9969B3" w:rsidRPr="00DF1D38" w:rsidRDefault="009969B3" w:rsidP="009969B3">
      <w:pPr>
        <w:ind w:right="-1"/>
        <w:jc w:val="center"/>
        <w:rPr>
          <w:b/>
          <w:bCs/>
          <w:sz w:val="26"/>
          <w:szCs w:val="26"/>
        </w:rPr>
      </w:pPr>
    </w:p>
    <w:p w:rsidR="009969B3" w:rsidRPr="00DF1D38" w:rsidRDefault="009969B3" w:rsidP="009969B3">
      <w:pPr>
        <w:rPr>
          <w:sz w:val="26"/>
          <w:szCs w:val="26"/>
        </w:rPr>
      </w:pPr>
      <w:r>
        <w:rPr>
          <w:sz w:val="26"/>
          <w:szCs w:val="26"/>
        </w:rPr>
        <w:t xml:space="preserve">  07.11.2014</w:t>
      </w:r>
      <w:r w:rsidRPr="00DF1D38">
        <w:rPr>
          <w:sz w:val="26"/>
          <w:szCs w:val="26"/>
        </w:rPr>
        <w:t xml:space="preserve">г.                             </w:t>
      </w:r>
      <w:r>
        <w:rPr>
          <w:sz w:val="26"/>
          <w:szCs w:val="26"/>
        </w:rPr>
        <w:t xml:space="preserve">     </w:t>
      </w:r>
      <w:r w:rsidRPr="00DF1D38">
        <w:rPr>
          <w:sz w:val="26"/>
          <w:szCs w:val="26"/>
        </w:rPr>
        <w:t>сел</w:t>
      </w:r>
      <w:r>
        <w:rPr>
          <w:sz w:val="26"/>
          <w:szCs w:val="26"/>
        </w:rPr>
        <w:t xml:space="preserve">о Новолитовск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ab/>
        <w:t xml:space="preserve"> №  104</w:t>
      </w:r>
    </w:p>
    <w:p w:rsidR="009969B3" w:rsidRPr="00DF1D38" w:rsidRDefault="009969B3" w:rsidP="009969B3">
      <w:pPr>
        <w:rPr>
          <w:sz w:val="26"/>
          <w:szCs w:val="26"/>
        </w:rPr>
      </w:pPr>
    </w:p>
    <w:p w:rsidR="009969B3" w:rsidRDefault="009969B3" w:rsidP="009969B3">
      <w:pPr>
        <w:jc w:val="center"/>
        <w:rPr>
          <w:b/>
          <w:sz w:val="26"/>
          <w:szCs w:val="26"/>
        </w:rPr>
      </w:pPr>
      <w:r w:rsidRPr="00DF1D38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проведении повторной перерегистрации граждан, состоящих на учете в качестве нуждающихся в жилых помещениях, предоставляемых по договорам социального найма, своевременно не прошедших перерегистрацию </w:t>
      </w:r>
    </w:p>
    <w:p w:rsidR="009969B3" w:rsidRDefault="009969B3" w:rsidP="009969B3">
      <w:pPr>
        <w:jc w:val="center"/>
        <w:rPr>
          <w:b/>
          <w:sz w:val="26"/>
          <w:szCs w:val="26"/>
        </w:rPr>
      </w:pPr>
    </w:p>
    <w:p w:rsidR="009969B3" w:rsidRPr="000B47FE" w:rsidRDefault="009969B3" w:rsidP="009969B3">
      <w:pPr>
        <w:spacing w:line="360" w:lineRule="auto"/>
        <w:ind w:firstLine="357"/>
        <w:jc w:val="both"/>
        <w:rPr>
          <w:sz w:val="26"/>
          <w:szCs w:val="26"/>
        </w:rPr>
      </w:pPr>
      <w:r w:rsidRPr="002D2E2A">
        <w:rPr>
          <w:sz w:val="26"/>
          <w:szCs w:val="26"/>
        </w:rPr>
        <w:t>Руководствуясь Жилищным кодексом Российской Федерации</w:t>
      </w:r>
      <w:r>
        <w:rPr>
          <w:sz w:val="26"/>
          <w:szCs w:val="26"/>
        </w:rPr>
        <w:t xml:space="preserve">, Законом </w:t>
      </w:r>
      <w:r w:rsidRPr="000B47FE">
        <w:rPr>
          <w:sz w:val="26"/>
          <w:szCs w:val="26"/>
        </w:rPr>
        <w:t>Приморского края от 11 ноября 2005 года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</w:t>
      </w:r>
    </w:p>
    <w:p w:rsidR="009969B3" w:rsidRDefault="009969B3" w:rsidP="009969B3">
      <w:pPr>
        <w:spacing w:line="360" w:lineRule="auto"/>
        <w:ind w:firstLine="357"/>
        <w:jc w:val="both"/>
        <w:rPr>
          <w:sz w:val="26"/>
          <w:szCs w:val="26"/>
        </w:rPr>
      </w:pPr>
      <w:r w:rsidRPr="000B47FE">
        <w:rPr>
          <w:sz w:val="26"/>
          <w:szCs w:val="26"/>
        </w:rPr>
        <w:t>1.</w:t>
      </w:r>
      <w:r>
        <w:rPr>
          <w:sz w:val="26"/>
          <w:szCs w:val="26"/>
        </w:rPr>
        <w:t xml:space="preserve"> В связи с тем, что не все граждане прошли перерегистрацию, п</w:t>
      </w:r>
      <w:r w:rsidRPr="000B47FE">
        <w:rPr>
          <w:sz w:val="26"/>
          <w:szCs w:val="26"/>
        </w:rPr>
        <w:t xml:space="preserve">ровести </w:t>
      </w:r>
      <w:r>
        <w:rPr>
          <w:sz w:val="26"/>
          <w:szCs w:val="26"/>
        </w:rPr>
        <w:t xml:space="preserve">повторную </w:t>
      </w:r>
      <w:r w:rsidRPr="000B47FE">
        <w:rPr>
          <w:sz w:val="26"/>
          <w:szCs w:val="26"/>
        </w:rPr>
        <w:t xml:space="preserve">перерегистрацию </w:t>
      </w:r>
      <w:r>
        <w:rPr>
          <w:sz w:val="26"/>
          <w:szCs w:val="26"/>
        </w:rPr>
        <w:t xml:space="preserve">с 10.11.2014 по 10.12.2014г для </w:t>
      </w:r>
      <w:r w:rsidRPr="000B47FE">
        <w:rPr>
          <w:sz w:val="26"/>
          <w:szCs w:val="26"/>
        </w:rPr>
        <w:t xml:space="preserve">граждан, </w:t>
      </w:r>
      <w:r>
        <w:rPr>
          <w:sz w:val="26"/>
          <w:szCs w:val="26"/>
        </w:rPr>
        <w:t>которые на основании</w:t>
      </w:r>
      <w:r w:rsidRPr="000B47F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постановления администрации № 102 от 05.11.2014 включены в дополнительный список граждан своевременно не прошедших перерегистрацию </w:t>
      </w:r>
    </w:p>
    <w:p w:rsidR="009969B3" w:rsidRPr="000B47FE" w:rsidRDefault="009969B3" w:rsidP="009969B3">
      <w:pPr>
        <w:spacing w:line="360" w:lineRule="auto"/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0B47FE">
        <w:rPr>
          <w:sz w:val="26"/>
          <w:szCs w:val="26"/>
        </w:rPr>
        <w:t xml:space="preserve"> По итогам </w:t>
      </w:r>
      <w:r>
        <w:rPr>
          <w:sz w:val="26"/>
          <w:szCs w:val="26"/>
        </w:rPr>
        <w:t xml:space="preserve">повторной </w:t>
      </w:r>
      <w:r w:rsidRPr="000B47FE">
        <w:rPr>
          <w:sz w:val="26"/>
          <w:szCs w:val="26"/>
        </w:rPr>
        <w:t>перерегистрации:</w:t>
      </w:r>
    </w:p>
    <w:p w:rsidR="009969B3" w:rsidRPr="000B47FE" w:rsidRDefault="009969B3" w:rsidP="009969B3">
      <w:pPr>
        <w:spacing w:line="360" w:lineRule="auto"/>
        <w:ind w:firstLine="357"/>
        <w:jc w:val="both"/>
        <w:rPr>
          <w:sz w:val="26"/>
          <w:szCs w:val="26"/>
        </w:rPr>
      </w:pPr>
      <w:r w:rsidRPr="000B47FE">
        <w:rPr>
          <w:sz w:val="26"/>
          <w:szCs w:val="26"/>
        </w:rPr>
        <w:t xml:space="preserve">- </w:t>
      </w:r>
      <w:r>
        <w:rPr>
          <w:sz w:val="26"/>
          <w:szCs w:val="26"/>
        </w:rPr>
        <w:t>у</w:t>
      </w:r>
      <w:r w:rsidRPr="000B47FE">
        <w:rPr>
          <w:sz w:val="26"/>
          <w:szCs w:val="26"/>
        </w:rPr>
        <w:t>твердить список граждан, снимаемых с учета в качестве нуждающихся в жилых помещениях в</w:t>
      </w:r>
      <w:r>
        <w:rPr>
          <w:sz w:val="26"/>
          <w:szCs w:val="26"/>
        </w:rPr>
        <w:t xml:space="preserve"> результате перерегистрации 2014</w:t>
      </w:r>
      <w:r w:rsidRPr="000B47FE">
        <w:rPr>
          <w:sz w:val="26"/>
          <w:szCs w:val="26"/>
        </w:rPr>
        <w:t> года;</w:t>
      </w:r>
    </w:p>
    <w:p w:rsidR="009969B3" w:rsidRPr="000B47FE" w:rsidRDefault="009969B3" w:rsidP="009969B3">
      <w:pPr>
        <w:spacing w:line="360" w:lineRule="auto"/>
        <w:ind w:firstLine="357"/>
        <w:jc w:val="both"/>
        <w:rPr>
          <w:sz w:val="26"/>
          <w:szCs w:val="26"/>
        </w:rPr>
      </w:pPr>
      <w:r w:rsidRPr="000B47FE">
        <w:rPr>
          <w:sz w:val="26"/>
          <w:szCs w:val="26"/>
        </w:rPr>
        <w:t xml:space="preserve">- </w:t>
      </w:r>
      <w:r>
        <w:rPr>
          <w:sz w:val="26"/>
          <w:szCs w:val="26"/>
        </w:rPr>
        <w:t>внести дополнение в утвержденный</w:t>
      </w:r>
      <w:r w:rsidRPr="000B47FE">
        <w:rPr>
          <w:sz w:val="26"/>
          <w:szCs w:val="26"/>
        </w:rPr>
        <w:t xml:space="preserve"> список граждан, состоящих на учете в качестве нуждающихся в жилых помещениях в администрации Новолитовского сельского поселени</w:t>
      </w:r>
      <w:r>
        <w:rPr>
          <w:sz w:val="26"/>
          <w:szCs w:val="26"/>
        </w:rPr>
        <w:t>я по итогам перерегистрации 2014</w:t>
      </w:r>
      <w:r w:rsidRPr="000B47FE">
        <w:rPr>
          <w:sz w:val="26"/>
          <w:szCs w:val="26"/>
        </w:rPr>
        <w:t xml:space="preserve"> года.</w:t>
      </w:r>
    </w:p>
    <w:p w:rsidR="009969B3" w:rsidRPr="000B47FE" w:rsidRDefault="009969B3" w:rsidP="009969B3">
      <w:pPr>
        <w:spacing w:line="360" w:lineRule="auto"/>
        <w:ind w:firstLine="357"/>
        <w:jc w:val="both"/>
        <w:rPr>
          <w:sz w:val="26"/>
          <w:szCs w:val="26"/>
        </w:rPr>
      </w:pPr>
    </w:p>
    <w:p w:rsidR="009969B3" w:rsidRPr="000B47FE" w:rsidRDefault="009969B3" w:rsidP="009969B3">
      <w:pPr>
        <w:spacing w:line="360" w:lineRule="auto"/>
        <w:ind w:firstLine="357"/>
        <w:jc w:val="both"/>
        <w:rPr>
          <w:sz w:val="26"/>
          <w:szCs w:val="26"/>
        </w:rPr>
      </w:pPr>
    </w:p>
    <w:p w:rsidR="009969B3" w:rsidRDefault="009969B3" w:rsidP="009969B3">
      <w:pPr>
        <w:ind w:firstLine="360"/>
        <w:jc w:val="both"/>
      </w:pPr>
    </w:p>
    <w:p w:rsidR="009969B3" w:rsidRDefault="009969B3" w:rsidP="009969B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0B47FE">
        <w:rPr>
          <w:sz w:val="26"/>
          <w:szCs w:val="26"/>
        </w:rPr>
        <w:t xml:space="preserve"> Новолитовского сельского поселения    </w:t>
      </w:r>
    </w:p>
    <w:p w:rsidR="009969B3" w:rsidRPr="000B47FE" w:rsidRDefault="009969B3" w:rsidP="009969B3">
      <w:pPr>
        <w:jc w:val="both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                                              В.А. Шульженко</w:t>
      </w:r>
      <w:r w:rsidRPr="000B47FE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</w:t>
      </w:r>
      <w:r w:rsidRPr="000B47FE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</w:t>
      </w:r>
    </w:p>
    <w:p w:rsidR="009969B3" w:rsidRPr="000B47FE" w:rsidRDefault="009969B3" w:rsidP="009969B3">
      <w:pPr>
        <w:ind w:firstLine="360"/>
        <w:jc w:val="both"/>
        <w:rPr>
          <w:sz w:val="26"/>
          <w:szCs w:val="26"/>
        </w:rPr>
      </w:pPr>
    </w:p>
    <w:p w:rsidR="009969B3" w:rsidRPr="002D2E2A" w:rsidRDefault="009969B3" w:rsidP="009969B3">
      <w:pPr>
        <w:jc w:val="both"/>
        <w:rPr>
          <w:sz w:val="26"/>
          <w:szCs w:val="26"/>
        </w:rPr>
      </w:pPr>
    </w:p>
    <w:p w:rsidR="009969B3" w:rsidRDefault="009969B3" w:rsidP="009969B3"/>
    <w:p w:rsidR="009969B3" w:rsidRDefault="009969B3" w:rsidP="009969B3"/>
    <w:p w:rsidR="009969B3" w:rsidRDefault="009969B3" w:rsidP="009969B3"/>
    <w:p w:rsidR="009969B3" w:rsidRDefault="009969B3" w:rsidP="009969B3"/>
    <w:p w:rsidR="009969B3" w:rsidRDefault="009969B3" w:rsidP="009969B3"/>
    <w:p w:rsidR="009969B3" w:rsidRDefault="009969B3" w:rsidP="009969B3"/>
    <w:p w:rsidR="009969B3" w:rsidRDefault="009969B3"/>
    <w:sectPr w:rsidR="009969B3" w:rsidSect="00B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9B3"/>
    <w:rsid w:val="009969B3"/>
    <w:rsid w:val="00E1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9B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9969B3"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2</cp:revision>
  <cp:lastPrinted>2014-11-07T00:49:00Z</cp:lastPrinted>
  <dcterms:created xsi:type="dcterms:W3CDTF">2014-11-07T00:31:00Z</dcterms:created>
  <dcterms:modified xsi:type="dcterms:W3CDTF">2014-11-07T00:55:00Z</dcterms:modified>
</cp:coreProperties>
</file>